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898" w:rsidRPr="008117C1" w:rsidRDefault="006E7898" w:rsidP="006E7898">
      <w:pPr>
        <w:pStyle w:val="Heading1"/>
      </w:pPr>
      <w:r w:rsidRPr="008117C1">
        <w:t>Project team terms of reference</w:t>
      </w:r>
    </w:p>
    <w:p w:rsidR="006E7898" w:rsidRPr="008117C1" w:rsidRDefault="006E7898" w:rsidP="006E7898">
      <w:pPr>
        <w:rPr>
          <w:rFonts w:ascii="Calibri" w:hAnsi="Calibri"/>
          <w:b/>
        </w:rPr>
      </w:pPr>
      <w:r w:rsidRPr="008117C1">
        <w:rPr>
          <w:rFonts w:ascii="Calibri" w:hAnsi="Calibri"/>
          <w:b/>
        </w:rPr>
        <w:t>1. Background</w:t>
      </w:r>
    </w:p>
    <w:p w:rsidR="006E7898" w:rsidRPr="008117C1" w:rsidRDefault="006E7898" w:rsidP="006E7898">
      <w:pPr>
        <w:rPr>
          <w:rFonts w:ascii="Calibri" w:hAnsi="Calibri" w:cs="Arial"/>
          <w:color w:val="AB8DC2" w:themeColor="accent1"/>
        </w:rPr>
      </w:pPr>
      <w:r w:rsidRPr="008117C1">
        <w:rPr>
          <w:rFonts w:ascii="Calibri" w:hAnsi="Calibri"/>
          <w:color w:val="AB8DC2" w:themeColor="accent1"/>
        </w:rPr>
        <w:t>[Insert an overview of the project outcomes and partners etc].</w:t>
      </w:r>
    </w:p>
    <w:p w:rsidR="006E7898" w:rsidRPr="008117C1" w:rsidRDefault="006E7898" w:rsidP="006E7898">
      <w:pPr>
        <w:rPr>
          <w:rFonts w:ascii="Calibri" w:hAnsi="Calibri"/>
          <w:b/>
        </w:rPr>
      </w:pPr>
      <w:r w:rsidRPr="008117C1">
        <w:rPr>
          <w:rFonts w:ascii="Calibri" w:hAnsi="Calibri"/>
          <w:b/>
        </w:rPr>
        <w:t>2. Purpose</w:t>
      </w:r>
    </w:p>
    <w:p w:rsidR="006E7898" w:rsidRPr="008117C1" w:rsidRDefault="006E7898" w:rsidP="006E7898">
      <w:pPr>
        <w:rPr>
          <w:rFonts w:ascii="Calibri" w:hAnsi="Calibri" w:cs="Arial"/>
        </w:rPr>
      </w:pPr>
      <w:r w:rsidRPr="008117C1">
        <w:rPr>
          <w:rFonts w:ascii="Calibri" w:hAnsi="Calibri"/>
        </w:rPr>
        <w:t>The purpose of the Project team is to own the proj</w:t>
      </w:r>
      <w:r>
        <w:rPr>
          <w:rFonts w:ascii="Calibri" w:hAnsi="Calibri"/>
        </w:rPr>
        <w:t xml:space="preserve">ect design and direct the work in conjunction with </w:t>
      </w:r>
      <w:r w:rsidRPr="008117C1">
        <w:rPr>
          <w:rFonts w:ascii="Calibri" w:hAnsi="Calibri"/>
        </w:rPr>
        <w:t>stakeholders and partner organisations. The aims of the project are</w:t>
      </w:r>
      <w:r>
        <w:rPr>
          <w:rFonts w:ascii="Calibri" w:hAnsi="Calibri"/>
        </w:rPr>
        <w:t>:</w:t>
      </w:r>
    </w:p>
    <w:p w:rsidR="006E7898" w:rsidRPr="008117C1" w:rsidRDefault="006E7898" w:rsidP="006E7898">
      <w:pPr>
        <w:rPr>
          <w:rFonts w:ascii="Calibri" w:hAnsi="Calibri"/>
          <w:color w:val="AB8DC2" w:themeColor="accent1"/>
        </w:rPr>
      </w:pPr>
      <w:r w:rsidRPr="008117C1">
        <w:rPr>
          <w:rFonts w:ascii="Calibri" w:hAnsi="Calibri"/>
          <w:color w:val="AB8DC2" w:themeColor="accent1"/>
        </w:rPr>
        <w:t>[Taken from your project charter]</w:t>
      </w:r>
    </w:p>
    <w:p w:rsidR="006E7898" w:rsidRPr="008117C1" w:rsidRDefault="006E7898" w:rsidP="006E7898">
      <w:pPr>
        <w:rPr>
          <w:rFonts w:ascii="Calibri" w:hAnsi="Calibri"/>
          <w:b/>
        </w:rPr>
      </w:pPr>
      <w:r w:rsidRPr="008117C1">
        <w:rPr>
          <w:rFonts w:ascii="Calibri" w:hAnsi="Calibri"/>
          <w:b/>
        </w:rPr>
        <w:t>3. Specific Responsibilities:</w:t>
      </w:r>
    </w:p>
    <w:p w:rsidR="006E7898" w:rsidRPr="008117C1" w:rsidRDefault="006E7898" w:rsidP="006E7898">
      <w:pPr>
        <w:rPr>
          <w:rFonts w:ascii="Calibri" w:hAnsi="Calibri" w:cs="Arial"/>
          <w:color w:val="AB8DC2" w:themeColor="accent1"/>
        </w:rPr>
      </w:pPr>
      <w:r w:rsidRPr="008117C1">
        <w:rPr>
          <w:rFonts w:ascii="Calibri" w:hAnsi="Calibri" w:cs="Arial"/>
          <w:color w:val="AB8DC2" w:themeColor="accent1"/>
        </w:rPr>
        <w:t>[Insert here]</w:t>
      </w:r>
    </w:p>
    <w:p w:rsidR="006E7898" w:rsidRPr="008117C1" w:rsidRDefault="006E7898" w:rsidP="006E7898">
      <w:pPr>
        <w:rPr>
          <w:rFonts w:ascii="Calibri" w:hAnsi="Calibri" w:cs="Arial"/>
          <w:color w:val="AB8DC2" w:themeColor="accent1"/>
        </w:rPr>
      </w:pPr>
      <w:r w:rsidRPr="008117C1">
        <w:rPr>
          <w:rFonts w:ascii="Calibri" w:hAnsi="Calibri" w:cs="Arial"/>
          <w:color w:val="AB8DC2" w:themeColor="accent1"/>
        </w:rPr>
        <w:t>[Insert here]</w:t>
      </w:r>
    </w:p>
    <w:p w:rsidR="006E7898" w:rsidRPr="008117C1" w:rsidRDefault="006E7898" w:rsidP="006E7898">
      <w:pPr>
        <w:rPr>
          <w:rFonts w:ascii="Calibri" w:hAnsi="Calibri" w:cs="Arial"/>
          <w:color w:val="AB8DC2" w:themeColor="accent1"/>
        </w:rPr>
      </w:pPr>
      <w:r w:rsidRPr="008117C1">
        <w:rPr>
          <w:rFonts w:ascii="Calibri" w:hAnsi="Calibri" w:cs="Arial"/>
          <w:color w:val="AB8DC2" w:themeColor="accent1"/>
        </w:rPr>
        <w:t>[Insert here]</w:t>
      </w:r>
    </w:p>
    <w:p w:rsidR="006E7898" w:rsidRPr="008117C1" w:rsidRDefault="006E7898" w:rsidP="006E7898">
      <w:pPr>
        <w:rPr>
          <w:rFonts w:ascii="Calibri" w:hAnsi="Calibri"/>
          <w:b/>
        </w:rPr>
      </w:pPr>
      <w:r w:rsidRPr="008117C1">
        <w:rPr>
          <w:rFonts w:ascii="Calibri" w:hAnsi="Calibri"/>
          <w:b/>
        </w:rPr>
        <w:t>Context of Project Board Working:</w:t>
      </w:r>
    </w:p>
    <w:p w:rsidR="006E7898" w:rsidRPr="008117C1" w:rsidRDefault="006E7898" w:rsidP="006E7898">
      <w:pPr>
        <w:rPr>
          <w:rFonts w:ascii="Calibri" w:hAnsi="Calibri" w:cs="Arial"/>
          <w:color w:val="AB8DC2" w:themeColor="accent1"/>
        </w:rPr>
      </w:pPr>
      <w:r w:rsidRPr="008117C1">
        <w:rPr>
          <w:rFonts w:ascii="Calibri" w:hAnsi="Calibri" w:cs="Arial"/>
          <w:color w:val="AB8DC2" w:themeColor="accent1"/>
        </w:rPr>
        <w:t>[What will be the key drivers / evidence base for this programme?</w:t>
      </w:r>
      <w:r>
        <w:rPr>
          <w:rFonts w:ascii="Calibri" w:hAnsi="Calibri" w:cs="Arial"/>
          <w:color w:val="AB8DC2" w:themeColor="accent1"/>
        </w:rPr>
        <w:t xml:space="preserve"> </w:t>
      </w:r>
      <w:r w:rsidRPr="008117C1">
        <w:rPr>
          <w:rFonts w:ascii="Calibri" w:hAnsi="Calibri" w:cs="Arial"/>
          <w:color w:val="AB8DC2" w:themeColor="accent1"/>
        </w:rPr>
        <w:t>The</w:t>
      </w:r>
      <w:r>
        <w:rPr>
          <w:rFonts w:ascii="Calibri" w:hAnsi="Calibri" w:cs="Arial"/>
          <w:color w:val="AB8DC2" w:themeColor="accent1"/>
        </w:rPr>
        <w:t>se</w:t>
      </w:r>
      <w:r w:rsidRPr="008117C1">
        <w:rPr>
          <w:rFonts w:ascii="Calibri" w:hAnsi="Calibri" w:cs="Arial"/>
          <w:color w:val="AB8DC2" w:themeColor="accent1"/>
        </w:rPr>
        <w:t xml:space="preserve"> could </w:t>
      </w:r>
      <w:r>
        <w:rPr>
          <w:rFonts w:ascii="Calibri" w:hAnsi="Calibri" w:cs="Arial"/>
          <w:color w:val="AB8DC2" w:themeColor="accent1"/>
        </w:rPr>
        <w:t xml:space="preserve">include </w:t>
      </w:r>
      <w:r w:rsidRPr="008117C1">
        <w:rPr>
          <w:rFonts w:ascii="Calibri" w:hAnsi="Calibri" w:cs="Arial"/>
          <w:color w:val="AB8DC2" w:themeColor="accent1"/>
        </w:rPr>
        <w:t>NHS England licence criteria, CCG commissioning requirements or NICE recommendations.]</w:t>
      </w:r>
    </w:p>
    <w:p w:rsidR="006E7898" w:rsidRPr="008117C1" w:rsidRDefault="006E7898" w:rsidP="006E7898">
      <w:pPr>
        <w:rPr>
          <w:rFonts w:ascii="Calibri" w:hAnsi="Calibri"/>
          <w:b/>
        </w:rPr>
      </w:pPr>
      <w:r w:rsidRPr="008117C1">
        <w:rPr>
          <w:rFonts w:ascii="Calibri" w:hAnsi="Calibri"/>
          <w:b/>
        </w:rPr>
        <w:t>4. Project Management</w:t>
      </w:r>
    </w:p>
    <w:p w:rsidR="006E7898" w:rsidRPr="007C72EF" w:rsidRDefault="006E7898" w:rsidP="006E7898">
      <w:pPr>
        <w:rPr>
          <w:rFonts w:ascii="Calibri" w:hAnsi="Calibri" w:cs="Arial"/>
          <w:color w:val="AB8DC2" w:themeColor="accent1"/>
        </w:rPr>
      </w:pPr>
      <w:r w:rsidRPr="007C72EF">
        <w:rPr>
          <w:rFonts w:ascii="Calibri" w:hAnsi="Calibri" w:cs="Arial"/>
          <w:color w:val="AB8DC2" w:themeColor="accent1"/>
        </w:rPr>
        <w:t>[Who will manage the day to day project and to whom will they report.</w:t>
      </w:r>
      <w:r>
        <w:rPr>
          <w:rFonts w:ascii="Calibri" w:hAnsi="Calibri" w:cs="Arial"/>
          <w:color w:val="AB8DC2" w:themeColor="accent1"/>
        </w:rPr>
        <w:t xml:space="preserve"> </w:t>
      </w:r>
      <w:r w:rsidRPr="007C72EF">
        <w:rPr>
          <w:rFonts w:ascii="Calibri" w:hAnsi="Calibri" w:cs="Arial"/>
          <w:color w:val="AB8DC2" w:themeColor="accent1"/>
        </w:rPr>
        <w:t>E.g. is there a Programme Board with terms of reference].</w:t>
      </w:r>
    </w:p>
    <w:p w:rsidR="006E7898" w:rsidRPr="008117C1" w:rsidRDefault="006E7898" w:rsidP="006E7898">
      <w:pPr>
        <w:rPr>
          <w:rFonts w:ascii="Calibri" w:hAnsi="Calibri"/>
          <w:b/>
        </w:rPr>
      </w:pPr>
      <w:r w:rsidRPr="008117C1">
        <w:rPr>
          <w:rFonts w:ascii="Calibri" w:hAnsi="Calibri"/>
          <w:b/>
        </w:rPr>
        <w:t>5. Project Team Membership</w:t>
      </w:r>
    </w:p>
    <w:p w:rsidR="006E7898" w:rsidRPr="008117C1" w:rsidRDefault="006E7898" w:rsidP="006E7898">
      <w:pPr>
        <w:rPr>
          <w:rFonts w:ascii="Calibri" w:hAnsi="Calibri" w:cs="Arial"/>
          <w:color w:val="AB8DC2" w:themeColor="accent1"/>
        </w:rPr>
      </w:pPr>
      <w:r w:rsidRPr="008117C1">
        <w:rPr>
          <w:rFonts w:ascii="Calibri" w:hAnsi="Calibri"/>
          <w:color w:val="AB8DC2" w:themeColor="accent1"/>
        </w:rPr>
        <w:t>[The membership of the Project Team should include members who have an interest in the achievement of the outcomes along with authority to make decisions and commit resources].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082"/>
        <w:gridCol w:w="3081"/>
        <w:gridCol w:w="3079"/>
      </w:tblGrid>
      <w:tr w:rsidR="006E7898" w:rsidRPr="008117C1" w:rsidTr="00181A6D">
        <w:trPr>
          <w:trHeight w:val="78"/>
        </w:trPr>
        <w:tc>
          <w:tcPr>
            <w:tcW w:w="1667" w:type="pct"/>
          </w:tcPr>
          <w:p w:rsidR="006E7898" w:rsidRPr="008117C1" w:rsidRDefault="006E7898" w:rsidP="00181A6D">
            <w:pPr>
              <w:spacing w:before="60" w:after="60"/>
              <w:jc w:val="center"/>
              <w:rPr>
                <w:rFonts w:ascii="Calibri" w:eastAsia="Calibri" w:hAnsi="Calibri" w:cs="Times New Roman"/>
                <w:i/>
                <w:color w:val="000000" w:themeColor="text1"/>
              </w:rPr>
            </w:pPr>
            <w:r w:rsidRPr="008117C1">
              <w:rPr>
                <w:rFonts w:ascii="Calibri" w:eastAsia="Calibri" w:hAnsi="Calibri" w:cs="Times New Roman"/>
                <w:i/>
                <w:color w:val="000000" w:themeColor="text1"/>
              </w:rPr>
              <w:t>Name</w:t>
            </w:r>
          </w:p>
        </w:tc>
        <w:tc>
          <w:tcPr>
            <w:tcW w:w="1667" w:type="pct"/>
          </w:tcPr>
          <w:p w:rsidR="006E7898" w:rsidRPr="008117C1" w:rsidRDefault="006E7898" w:rsidP="00181A6D">
            <w:pPr>
              <w:spacing w:before="60" w:after="60"/>
              <w:jc w:val="center"/>
              <w:rPr>
                <w:rFonts w:ascii="Calibri" w:eastAsia="Calibri" w:hAnsi="Calibri" w:cs="Times New Roman"/>
                <w:i/>
                <w:color w:val="000000" w:themeColor="text1"/>
              </w:rPr>
            </w:pPr>
            <w:r w:rsidRPr="008117C1">
              <w:rPr>
                <w:rFonts w:ascii="Calibri" w:eastAsia="Calibri" w:hAnsi="Calibri" w:cs="Times New Roman"/>
                <w:i/>
                <w:color w:val="000000" w:themeColor="text1"/>
              </w:rPr>
              <w:t xml:space="preserve">Role </w:t>
            </w:r>
          </w:p>
        </w:tc>
        <w:tc>
          <w:tcPr>
            <w:tcW w:w="1667" w:type="pct"/>
          </w:tcPr>
          <w:p w:rsidR="006E7898" w:rsidRPr="008117C1" w:rsidRDefault="006E7898" w:rsidP="00181A6D">
            <w:pPr>
              <w:spacing w:before="60" w:after="60"/>
              <w:jc w:val="center"/>
              <w:rPr>
                <w:rFonts w:ascii="Calibri" w:eastAsia="Calibri" w:hAnsi="Calibri" w:cs="Times New Roman"/>
                <w:i/>
                <w:color w:val="000000" w:themeColor="text1"/>
              </w:rPr>
            </w:pPr>
            <w:r w:rsidRPr="008117C1">
              <w:rPr>
                <w:rFonts w:ascii="Calibri" w:eastAsia="Calibri" w:hAnsi="Calibri" w:cs="Times New Roman"/>
                <w:i/>
                <w:color w:val="000000" w:themeColor="text1"/>
              </w:rPr>
              <w:t>Name</w:t>
            </w:r>
          </w:p>
        </w:tc>
      </w:tr>
      <w:tr w:rsidR="006E7898" w:rsidRPr="008117C1" w:rsidTr="00181A6D">
        <w:trPr>
          <w:trHeight w:val="78"/>
        </w:trPr>
        <w:tc>
          <w:tcPr>
            <w:tcW w:w="1667" w:type="pct"/>
          </w:tcPr>
          <w:p w:rsidR="006E7898" w:rsidRPr="008117C1" w:rsidRDefault="006E7898" w:rsidP="00181A6D">
            <w:pPr>
              <w:spacing w:before="60" w:after="60"/>
              <w:rPr>
                <w:rFonts w:ascii="Calibri" w:eastAsia="Calibri" w:hAnsi="Calibri" w:cs="Times New Roman"/>
                <w:b/>
                <w:color w:val="000000" w:themeColor="text1"/>
              </w:rPr>
            </w:pPr>
          </w:p>
        </w:tc>
        <w:tc>
          <w:tcPr>
            <w:tcW w:w="1667" w:type="pct"/>
          </w:tcPr>
          <w:p w:rsidR="006E7898" w:rsidRPr="008117C1" w:rsidRDefault="006E7898" w:rsidP="00181A6D">
            <w:pPr>
              <w:spacing w:before="60" w:after="60"/>
              <w:rPr>
                <w:rFonts w:ascii="Calibri" w:eastAsia="Calibri" w:hAnsi="Calibri" w:cs="Times New Roman"/>
                <w:color w:val="000000" w:themeColor="text1"/>
              </w:rPr>
            </w:pPr>
            <w:r w:rsidRPr="008117C1">
              <w:rPr>
                <w:rFonts w:ascii="Calibri" w:eastAsia="Calibri" w:hAnsi="Calibri" w:cs="Times New Roman"/>
                <w:color w:val="000000" w:themeColor="text1"/>
              </w:rPr>
              <w:t>Project Executive Sponsor</w:t>
            </w:r>
          </w:p>
        </w:tc>
        <w:tc>
          <w:tcPr>
            <w:tcW w:w="1667" w:type="pct"/>
          </w:tcPr>
          <w:p w:rsidR="006E7898" w:rsidRPr="008117C1" w:rsidRDefault="006E7898" w:rsidP="00181A6D">
            <w:pPr>
              <w:spacing w:before="60" w:after="60"/>
              <w:rPr>
                <w:rFonts w:ascii="Calibri" w:eastAsia="Calibri" w:hAnsi="Calibri" w:cs="Times New Roman"/>
                <w:color w:val="000000" w:themeColor="text1"/>
              </w:rPr>
            </w:pPr>
          </w:p>
        </w:tc>
      </w:tr>
      <w:tr w:rsidR="006E7898" w:rsidRPr="008117C1" w:rsidTr="00181A6D">
        <w:trPr>
          <w:trHeight w:val="78"/>
        </w:trPr>
        <w:tc>
          <w:tcPr>
            <w:tcW w:w="1667" w:type="pct"/>
          </w:tcPr>
          <w:p w:rsidR="006E7898" w:rsidRPr="008117C1" w:rsidRDefault="006E7898" w:rsidP="00181A6D">
            <w:pPr>
              <w:spacing w:before="60" w:after="60"/>
              <w:rPr>
                <w:rFonts w:ascii="Calibri" w:eastAsia="Calibri" w:hAnsi="Calibri" w:cs="Times New Roman"/>
                <w:b/>
                <w:color w:val="000000" w:themeColor="text1"/>
              </w:rPr>
            </w:pPr>
          </w:p>
        </w:tc>
        <w:tc>
          <w:tcPr>
            <w:tcW w:w="1667" w:type="pct"/>
          </w:tcPr>
          <w:p w:rsidR="006E7898" w:rsidRPr="008117C1" w:rsidRDefault="006E7898" w:rsidP="00181A6D">
            <w:pPr>
              <w:spacing w:before="60" w:after="60"/>
              <w:rPr>
                <w:rFonts w:ascii="Calibri" w:eastAsia="Calibri" w:hAnsi="Calibri" w:cs="Times New Roman"/>
                <w:color w:val="000000" w:themeColor="text1"/>
              </w:rPr>
            </w:pPr>
            <w:r w:rsidRPr="008117C1">
              <w:rPr>
                <w:rFonts w:ascii="Calibri" w:eastAsia="Calibri" w:hAnsi="Calibri" w:cs="Times New Roman"/>
                <w:color w:val="000000" w:themeColor="text1"/>
              </w:rPr>
              <w:t>Project Champion</w:t>
            </w:r>
          </w:p>
        </w:tc>
        <w:tc>
          <w:tcPr>
            <w:tcW w:w="1667" w:type="pct"/>
          </w:tcPr>
          <w:p w:rsidR="006E7898" w:rsidRPr="008117C1" w:rsidRDefault="006E7898" w:rsidP="00181A6D">
            <w:pPr>
              <w:spacing w:before="60" w:after="60"/>
              <w:rPr>
                <w:rFonts w:ascii="Calibri" w:eastAsia="Calibri" w:hAnsi="Calibri" w:cs="Times New Roman"/>
                <w:color w:val="000000" w:themeColor="text1"/>
              </w:rPr>
            </w:pPr>
          </w:p>
        </w:tc>
      </w:tr>
      <w:tr w:rsidR="006E7898" w:rsidRPr="008117C1" w:rsidTr="00181A6D">
        <w:trPr>
          <w:trHeight w:val="78"/>
        </w:trPr>
        <w:tc>
          <w:tcPr>
            <w:tcW w:w="1667" w:type="pct"/>
          </w:tcPr>
          <w:p w:rsidR="006E7898" w:rsidRPr="008117C1" w:rsidRDefault="006E7898" w:rsidP="00181A6D">
            <w:pPr>
              <w:spacing w:before="60" w:after="60"/>
              <w:rPr>
                <w:rFonts w:ascii="Calibri" w:eastAsia="Calibri" w:hAnsi="Calibri" w:cs="Times New Roman"/>
                <w:b/>
                <w:color w:val="000000" w:themeColor="text1"/>
              </w:rPr>
            </w:pPr>
          </w:p>
        </w:tc>
        <w:tc>
          <w:tcPr>
            <w:tcW w:w="1667" w:type="pct"/>
          </w:tcPr>
          <w:p w:rsidR="006E7898" w:rsidRPr="008117C1" w:rsidRDefault="006E7898" w:rsidP="00181A6D">
            <w:pPr>
              <w:spacing w:before="60" w:after="60"/>
              <w:rPr>
                <w:rFonts w:ascii="Calibri" w:eastAsia="Calibri" w:hAnsi="Calibri" w:cs="Times New Roman"/>
                <w:color w:val="000000" w:themeColor="text1"/>
              </w:rPr>
            </w:pPr>
            <w:r w:rsidRPr="008117C1">
              <w:rPr>
                <w:rFonts w:ascii="Calibri" w:eastAsia="Calibri" w:hAnsi="Calibri" w:cs="Times New Roman"/>
                <w:color w:val="000000" w:themeColor="text1"/>
              </w:rPr>
              <w:t>Operational/ Project Leader</w:t>
            </w:r>
          </w:p>
        </w:tc>
        <w:tc>
          <w:tcPr>
            <w:tcW w:w="1667" w:type="pct"/>
          </w:tcPr>
          <w:p w:rsidR="006E7898" w:rsidRPr="008117C1" w:rsidRDefault="006E7898" w:rsidP="00181A6D">
            <w:pPr>
              <w:spacing w:before="60" w:after="60"/>
              <w:rPr>
                <w:rFonts w:ascii="Calibri" w:eastAsia="Calibri" w:hAnsi="Calibri" w:cs="Times New Roman"/>
                <w:color w:val="000000" w:themeColor="text1"/>
              </w:rPr>
            </w:pPr>
          </w:p>
        </w:tc>
      </w:tr>
      <w:tr w:rsidR="006E7898" w:rsidRPr="008117C1" w:rsidTr="00181A6D">
        <w:trPr>
          <w:trHeight w:val="78"/>
        </w:trPr>
        <w:tc>
          <w:tcPr>
            <w:tcW w:w="1667" w:type="pct"/>
          </w:tcPr>
          <w:p w:rsidR="006E7898" w:rsidRPr="008117C1" w:rsidRDefault="006E7898" w:rsidP="00181A6D">
            <w:pPr>
              <w:spacing w:before="60" w:after="60"/>
              <w:rPr>
                <w:rFonts w:ascii="Calibri" w:eastAsia="Calibri" w:hAnsi="Calibri" w:cs="Times New Roman"/>
                <w:b/>
                <w:color w:val="000000" w:themeColor="text1"/>
              </w:rPr>
            </w:pPr>
          </w:p>
        </w:tc>
        <w:tc>
          <w:tcPr>
            <w:tcW w:w="1667" w:type="pct"/>
          </w:tcPr>
          <w:p w:rsidR="006E7898" w:rsidRPr="008117C1" w:rsidRDefault="006E7898" w:rsidP="00181A6D">
            <w:pPr>
              <w:spacing w:before="60" w:after="60"/>
              <w:rPr>
                <w:rFonts w:ascii="Calibri" w:eastAsia="Calibri" w:hAnsi="Calibri" w:cs="Times New Roman"/>
                <w:color w:val="000000" w:themeColor="text1"/>
              </w:rPr>
            </w:pPr>
            <w:r w:rsidRPr="008117C1">
              <w:rPr>
                <w:rFonts w:ascii="Calibri" w:eastAsia="Calibri" w:hAnsi="Calibri" w:cs="Times New Roman"/>
                <w:color w:val="000000" w:themeColor="text1"/>
              </w:rPr>
              <w:t>Technical expertise</w:t>
            </w:r>
          </w:p>
        </w:tc>
        <w:tc>
          <w:tcPr>
            <w:tcW w:w="1667" w:type="pct"/>
          </w:tcPr>
          <w:p w:rsidR="006E7898" w:rsidRPr="008117C1" w:rsidRDefault="006E7898" w:rsidP="00181A6D">
            <w:pPr>
              <w:spacing w:before="60" w:after="60"/>
              <w:rPr>
                <w:rFonts w:ascii="Calibri" w:eastAsia="Calibri" w:hAnsi="Calibri" w:cs="Times New Roman"/>
                <w:color w:val="000000" w:themeColor="text1"/>
              </w:rPr>
            </w:pPr>
          </w:p>
        </w:tc>
      </w:tr>
      <w:tr w:rsidR="006E7898" w:rsidRPr="008117C1" w:rsidTr="00181A6D">
        <w:trPr>
          <w:trHeight w:val="78"/>
        </w:trPr>
        <w:tc>
          <w:tcPr>
            <w:tcW w:w="1667" w:type="pct"/>
            <w:tcBorders>
              <w:bottom w:val="single" w:sz="4" w:space="0" w:color="AB8DC2" w:themeColor="accent1"/>
            </w:tcBorders>
          </w:tcPr>
          <w:p w:rsidR="006E7898" w:rsidRPr="008117C1" w:rsidRDefault="006E7898" w:rsidP="00181A6D">
            <w:pPr>
              <w:spacing w:before="60" w:after="60"/>
              <w:rPr>
                <w:rFonts w:ascii="Calibri" w:eastAsia="Calibri" w:hAnsi="Calibri" w:cs="Times New Roman"/>
                <w:b/>
                <w:color w:val="000000" w:themeColor="text1"/>
              </w:rPr>
            </w:pPr>
          </w:p>
        </w:tc>
        <w:tc>
          <w:tcPr>
            <w:tcW w:w="1667" w:type="pct"/>
            <w:tcBorders>
              <w:bottom w:val="single" w:sz="4" w:space="0" w:color="AB8DC2" w:themeColor="accent1"/>
            </w:tcBorders>
          </w:tcPr>
          <w:p w:rsidR="006E7898" w:rsidRPr="008117C1" w:rsidRDefault="006E7898" w:rsidP="00181A6D">
            <w:pPr>
              <w:spacing w:before="60" w:after="60"/>
              <w:rPr>
                <w:rFonts w:ascii="Calibri" w:eastAsia="Calibri" w:hAnsi="Calibri" w:cs="Times New Roman"/>
                <w:color w:val="000000" w:themeColor="text1"/>
              </w:rPr>
            </w:pPr>
            <w:r w:rsidRPr="008117C1">
              <w:rPr>
                <w:rFonts w:ascii="Calibri" w:eastAsia="Calibri" w:hAnsi="Calibri" w:cs="Times New Roman"/>
                <w:color w:val="000000" w:themeColor="text1"/>
              </w:rPr>
              <w:t xml:space="preserve">Public contributor </w:t>
            </w:r>
          </w:p>
        </w:tc>
        <w:tc>
          <w:tcPr>
            <w:tcW w:w="1667" w:type="pct"/>
            <w:tcBorders>
              <w:bottom w:val="single" w:sz="4" w:space="0" w:color="AB8DC2" w:themeColor="accent1"/>
            </w:tcBorders>
          </w:tcPr>
          <w:p w:rsidR="006E7898" w:rsidRPr="008117C1" w:rsidRDefault="006E7898" w:rsidP="00181A6D">
            <w:pPr>
              <w:spacing w:before="60" w:after="60"/>
              <w:rPr>
                <w:rFonts w:ascii="Calibri" w:eastAsia="Calibri" w:hAnsi="Calibri" w:cs="Times New Roman"/>
                <w:color w:val="000000" w:themeColor="text1"/>
              </w:rPr>
            </w:pPr>
          </w:p>
        </w:tc>
      </w:tr>
    </w:tbl>
    <w:p w:rsidR="006E7898" w:rsidRPr="008117C1" w:rsidRDefault="006E7898" w:rsidP="006E7898">
      <w:pPr>
        <w:rPr>
          <w:rFonts w:ascii="Calibri" w:hAnsi="Calibri"/>
          <w:b/>
        </w:rPr>
      </w:pPr>
      <w:r w:rsidRPr="008117C1">
        <w:rPr>
          <w:rFonts w:ascii="Calibri" w:hAnsi="Calibri"/>
          <w:b/>
        </w:rPr>
        <w:t>6. Frequency and structure of meetings</w:t>
      </w:r>
    </w:p>
    <w:p w:rsidR="006E7898" w:rsidRPr="008117C1" w:rsidRDefault="006E7898" w:rsidP="006E7898">
      <w:pPr>
        <w:rPr>
          <w:rFonts w:ascii="Calibri" w:hAnsi="Calibri" w:cs="Arial"/>
          <w:color w:val="AB8DC2" w:themeColor="accent1"/>
        </w:rPr>
      </w:pPr>
      <w:r w:rsidRPr="008117C1">
        <w:rPr>
          <w:rFonts w:ascii="Calibri" w:hAnsi="Calibri" w:cs="Arial"/>
          <w:color w:val="AB8DC2" w:themeColor="accent1"/>
        </w:rPr>
        <w:t>[How often will the Project Team meet</w:t>
      </w:r>
      <w:r>
        <w:rPr>
          <w:rFonts w:ascii="Calibri" w:hAnsi="Calibri" w:cs="Arial"/>
          <w:color w:val="AB8DC2" w:themeColor="accent1"/>
        </w:rPr>
        <w:t>?</w:t>
      </w:r>
      <w:r w:rsidRPr="008117C1">
        <w:rPr>
          <w:rFonts w:ascii="Calibri" w:hAnsi="Calibri" w:cs="Arial"/>
          <w:color w:val="AB8DC2" w:themeColor="accent1"/>
        </w:rPr>
        <w:t>]</w:t>
      </w:r>
    </w:p>
    <w:p w:rsidR="006E7898" w:rsidRPr="008117C1" w:rsidRDefault="006E7898" w:rsidP="006E7898">
      <w:pPr>
        <w:rPr>
          <w:rFonts w:ascii="Calibri" w:hAnsi="Calibri"/>
          <w:b/>
        </w:rPr>
      </w:pPr>
      <w:r w:rsidRPr="008117C1">
        <w:rPr>
          <w:rFonts w:ascii="Calibri" w:hAnsi="Calibri"/>
          <w:b/>
        </w:rPr>
        <w:t>7. Reporting Arrangements</w:t>
      </w:r>
    </w:p>
    <w:p w:rsidR="006E7898" w:rsidRPr="008117C1" w:rsidRDefault="006E7898" w:rsidP="006E7898">
      <w:pPr>
        <w:rPr>
          <w:rFonts w:ascii="Calibri" w:hAnsi="Calibri" w:cs="Arial"/>
          <w:color w:val="AB8DC2" w:themeColor="accent1"/>
        </w:rPr>
      </w:pPr>
      <w:r w:rsidRPr="008117C1">
        <w:rPr>
          <w:rFonts w:ascii="Calibri" w:hAnsi="Calibri" w:cs="Arial"/>
          <w:color w:val="AB8DC2" w:themeColor="accent1"/>
        </w:rPr>
        <w:lastRenderedPageBreak/>
        <w:t>[To whom does the Project Team report and how often]</w:t>
      </w:r>
    </w:p>
    <w:p w:rsidR="006E7898" w:rsidRPr="008117C1" w:rsidRDefault="006E7898" w:rsidP="006E7898">
      <w:pPr>
        <w:rPr>
          <w:rFonts w:ascii="Calibri" w:hAnsi="Calibri"/>
          <w:b/>
        </w:rPr>
      </w:pPr>
      <w:r w:rsidRPr="008117C1">
        <w:rPr>
          <w:rFonts w:ascii="Calibri" w:hAnsi="Calibri"/>
          <w:b/>
        </w:rPr>
        <w:t>8. Administration details</w:t>
      </w:r>
    </w:p>
    <w:p w:rsidR="006E7898" w:rsidRPr="008117C1" w:rsidRDefault="006E7898" w:rsidP="006E7898">
      <w:pPr>
        <w:rPr>
          <w:rFonts w:ascii="Calibri" w:hAnsi="Calibri" w:cs="Arial"/>
          <w:color w:val="AB8DC2" w:themeColor="accent1"/>
        </w:rPr>
      </w:pPr>
      <w:r w:rsidRPr="008117C1">
        <w:rPr>
          <w:rFonts w:ascii="Calibri" w:hAnsi="Calibri" w:cs="Arial"/>
          <w:color w:val="AB8DC2" w:themeColor="accent1"/>
        </w:rPr>
        <w:t xml:space="preserve">[Administrative support will be provided by </w:t>
      </w:r>
      <w:r>
        <w:rPr>
          <w:rFonts w:ascii="Calibri" w:hAnsi="Calibri" w:cs="Arial"/>
          <w:color w:val="AB8DC2" w:themeColor="accent1"/>
        </w:rPr>
        <w:t>…</w:t>
      </w:r>
      <w:r w:rsidRPr="008117C1">
        <w:rPr>
          <w:rFonts w:ascii="Calibri" w:hAnsi="Calibri" w:cs="Arial"/>
          <w:color w:val="AB8DC2" w:themeColor="accent1"/>
        </w:rPr>
        <w:t>]</w:t>
      </w:r>
    </w:p>
    <w:p w:rsidR="006E7898" w:rsidRPr="008117C1" w:rsidRDefault="006E7898" w:rsidP="006E7898">
      <w:pPr>
        <w:rPr>
          <w:rFonts w:ascii="Calibri" w:hAnsi="Calibri" w:cs="Arial"/>
          <w:color w:val="AB8DC2" w:themeColor="accent1"/>
        </w:rPr>
      </w:pPr>
      <w:r w:rsidRPr="008117C1">
        <w:rPr>
          <w:rFonts w:ascii="Calibri" w:hAnsi="Calibri" w:cs="Arial"/>
          <w:color w:val="AB8DC2" w:themeColor="accent1"/>
        </w:rPr>
        <w:t xml:space="preserve">[Project Support will be provided by the WEAHSN </w:t>
      </w:r>
      <w:r>
        <w:rPr>
          <w:rFonts w:ascii="Calibri" w:hAnsi="Calibri" w:cs="Arial"/>
          <w:color w:val="AB8DC2" w:themeColor="accent1"/>
        </w:rPr>
        <w:t>Patient Safety</w:t>
      </w:r>
      <w:r w:rsidRPr="008117C1">
        <w:rPr>
          <w:rFonts w:ascii="Calibri" w:hAnsi="Calibri" w:cs="Arial"/>
          <w:color w:val="AB8DC2" w:themeColor="accent1"/>
        </w:rPr>
        <w:t xml:space="preserve"> Team]</w:t>
      </w:r>
    </w:p>
    <w:p w:rsidR="006E7898" w:rsidRPr="008117C1" w:rsidRDefault="006E7898" w:rsidP="006E7898">
      <w:pPr>
        <w:rPr>
          <w:rFonts w:ascii="Calibri" w:hAnsi="Calibri" w:cs="Arial"/>
          <w:color w:val="AB8DC2" w:themeColor="accent1"/>
        </w:rPr>
      </w:pPr>
      <w:r w:rsidRPr="008117C1">
        <w:rPr>
          <w:rFonts w:ascii="Calibri" w:hAnsi="Calibri" w:cs="Arial"/>
          <w:color w:val="AB8DC2" w:themeColor="accent1"/>
        </w:rPr>
        <w:t>[Agenda and papers will be circulated at least five working days before meetings.]</w:t>
      </w:r>
    </w:p>
    <w:p w:rsidR="006E7898" w:rsidRPr="008117C1" w:rsidRDefault="006E7898" w:rsidP="006E7898">
      <w:pPr>
        <w:rPr>
          <w:rFonts w:ascii="Calibri" w:hAnsi="Calibri" w:cs="Arial"/>
          <w:color w:val="AB8DC2" w:themeColor="accent1"/>
        </w:rPr>
      </w:pPr>
      <w:r w:rsidRPr="008117C1">
        <w:rPr>
          <w:rFonts w:ascii="Calibri" w:hAnsi="Calibri" w:cs="Arial"/>
          <w:color w:val="AB8DC2" w:themeColor="accent1"/>
        </w:rPr>
        <w:t>[All correspondence will be via e-mail where possible.]</w:t>
      </w:r>
    </w:p>
    <w:p w:rsidR="006E7898" w:rsidRPr="008117C1" w:rsidRDefault="006E7898" w:rsidP="006E7898">
      <w:pPr>
        <w:rPr>
          <w:rFonts w:ascii="Calibri" w:hAnsi="Calibri"/>
          <w:b/>
        </w:rPr>
      </w:pPr>
      <w:r w:rsidRPr="008117C1">
        <w:rPr>
          <w:rFonts w:ascii="Calibri" w:hAnsi="Calibri"/>
          <w:b/>
        </w:rPr>
        <w:t>9.</w:t>
      </w:r>
      <w:r>
        <w:rPr>
          <w:rFonts w:ascii="Calibri" w:hAnsi="Calibri"/>
          <w:b/>
        </w:rPr>
        <w:t xml:space="preserve"> </w:t>
      </w:r>
      <w:r w:rsidRPr="008117C1">
        <w:rPr>
          <w:rFonts w:ascii="Calibri" w:hAnsi="Calibri"/>
          <w:b/>
        </w:rPr>
        <w:t>Quorum</w:t>
      </w:r>
    </w:p>
    <w:p w:rsidR="006E7898" w:rsidRPr="008117C1" w:rsidRDefault="006E7898" w:rsidP="006E7898">
      <w:pPr>
        <w:rPr>
          <w:rFonts w:ascii="Calibri" w:hAnsi="Calibri" w:cs="Arial"/>
          <w:color w:val="AB8DC2" w:themeColor="accent1"/>
        </w:rPr>
      </w:pPr>
      <w:r w:rsidRPr="008117C1">
        <w:rPr>
          <w:rFonts w:ascii="Calibri" w:hAnsi="Calibri" w:cs="Arial"/>
          <w:color w:val="AB8DC2" w:themeColor="accent1"/>
        </w:rPr>
        <w:t>[The group shall be ‘quorate; when [XXXX] members are in attendance or linked via</w:t>
      </w:r>
      <w:r>
        <w:rPr>
          <w:rFonts w:ascii="Calibri" w:hAnsi="Calibri" w:cs="Arial"/>
          <w:color w:val="AB8DC2" w:themeColor="accent1"/>
        </w:rPr>
        <w:t xml:space="preserve"> </w:t>
      </w:r>
      <w:r w:rsidRPr="008117C1">
        <w:rPr>
          <w:rFonts w:ascii="Calibri" w:hAnsi="Calibri" w:cs="Arial"/>
          <w:color w:val="AB8DC2" w:themeColor="accent1"/>
        </w:rPr>
        <w:t>conference / video link. There shall be at least XXXX representative from each trust at each meeting. This representative should be empowered to make relevant decisions on behalf of their organisation. ]</w:t>
      </w:r>
    </w:p>
    <w:p w:rsidR="006E7898" w:rsidRPr="008117C1" w:rsidRDefault="006E7898" w:rsidP="006E7898">
      <w:pPr>
        <w:rPr>
          <w:rFonts w:ascii="Calibri" w:hAnsi="Calibri"/>
          <w:b/>
        </w:rPr>
      </w:pPr>
      <w:r w:rsidRPr="008117C1">
        <w:rPr>
          <w:rFonts w:ascii="Calibri" w:hAnsi="Calibri"/>
          <w:b/>
        </w:rPr>
        <w:t>10. Review</w:t>
      </w:r>
    </w:p>
    <w:p w:rsidR="006E7898" w:rsidRPr="008117C1" w:rsidRDefault="006E7898" w:rsidP="006E7898">
      <w:pPr>
        <w:rPr>
          <w:rFonts w:ascii="Calibri" w:hAnsi="Calibri" w:cs="Arial"/>
          <w:color w:val="AB8DC2" w:themeColor="accent1"/>
        </w:rPr>
      </w:pPr>
      <w:r>
        <w:rPr>
          <w:rFonts w:ascii="Calibri" w:hAnsi="Calibri" w:cs="Arial"/>
          <w:color w:val="AB8DC2" w:themeColor="accent1"/>
        </w:rPr>
        <w:t>[</w:t>
      </w:r>
      <w:r w:rsidRPr="008117C1">
        <w:rPr>
          <w:rFonts w:ascii="Calibri" w:hAnsi="Calibri" w:cs="Arial"/>
          <w:color w:val="AB8DC2" w:themeColor="accent1"/>
        </w:rPr>
        <w:t>These Terms of Reference should be reviewed [insert frequency (XXXX weeks, XXXX months).]</w:t>
      </w:r>
    </w:p>
    <w:p w:rsidR="006E7898" w:rsidRDefault="006E7898" w:rsidP="006E7898">
      <w:pPr>
        <w:rPr>
          <w:rFonts w:ascii="Calibri" w:hAnsi="Calibri"/>
        </w:rPr>
      </w:pPr>
      <w:bookmarkStart w:id="0" w:name="_GoBack"/>
      <w:bookmarkEnd w:id="0"/>
    </w:p>
    <w:p w:rsidR="008C01A4" w:rsidRPr="004C67B8" w:rsidRDefault="008C01A4" w:rsidP="004C67B8"/>
    <w:sectPr w:rsidR="008C01A4" w:rsidRPr="004C67B8" w:rsidSect="004C67B8">
      <w:headerReference w:type="default" r:id="rId8"/>
      <w:footerReference w:type="default" r:id="rId9"/>
      <w:footerReference w:type="first" r:id="rId10"/>
      <w:pgSz w:w="11906" w:h="16838"/>
      <w:pgMar w:top="680" w:right="1440" w:bottom="1440" w:left="1440" w:header="62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31D9" w:rsidRDefault="00E431D9" w:rsidP="008C01A4">
      <w:pPr>
        <w:spacing w:after="0" w:line="240" w:lineRule="auto"/>
      </w:pPr>
      <w:r>
        <w:separator/>
      </w:r>
    </w:p>
  </w:endnote>
  <w:endnote w:type="continuationSeparator" w:id="0">
    <w:p w:rsidR="00E431D9" w:rsidRDefault="00E431D9" w:rsidP="008C01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36928864"/>
      <w:docPartObj>
        <w:docPartGallery w:val="Page Numbers (Bottom of Page)"/>
        <w:docPartUnique/>
      </w:docPartObj>
    </w:sdtPr>
    <w:sdtEndPr>
      <w:rPr>
        <w:noProof/>
        <w:sz w:val="2"/>
        <w:szCs w:val="2"/>
      </w:rPr>
    </w:sdtEndPr>
    <w:sdtContent>
      <w:p w:rsidR="004C67B8" w:rsidRDefault="004C67B8" w:rsidP="004C67B8">
        <w:pPr>
          <w:pStyle w:val="Footer"/>
          <w:rPr>
            <w:sz w:val="2"/>
            <w:szCs w:val="2"/>
          </w:rPr>
        </w:pPr>
      </w:p>
      <w:p w:rsidR="004C67B8" w:rsidRPr="007A545B" w:rsidRDefault="004C67B8" w:rsidP="004C67B8">
        <w:r>
          <w:rPr>
            <w:noProof/>
            <w:lang w:eastAsia="en-GB"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3F7CBDFF" wp14:editId="2F91BE33">
                  <wp:simplePos x="0" y="0"/>
                  <wp:positionH relativeFrom="column">
                    <wp:posOffset>-1133475</wp:posOffset>
                  </wp:positionH>
                  <wp:positionV relativeFrom="paragraph">
                    <wp:posOffset>94615</wp:posOffset>
                  </wp:positionV>
                  <wp:extent cx="8218583" cy="121186"/>
                  <wp:effectExtent l="0" t="0" r="0" b="0"/>
                  <wp:wrapNone/>
                  <wp:docPr id="5" name="Rectangle 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8218583" cy="121186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Rectangle 5" o:spid="_x0000_s1026" style="position:absolute;margin-left:-89.25pt;margin-top:7.45pt;width:647.15pt;height:9.5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" fillcolor="#573a6d [3205]" stroked="f" strokeweight="2pt"/>
              </w:pict>
            </mc:Fallback>
          </mc:AlternateContent>
        </w:r>
      </w:p>
      <w:tbl>
        <w:tblPr>
          <w:tblStyle w:val="TableGrid"/>
          <w:tblW w:w="10632" w:type="dxa"/>
          <w:tblInd w:w="-743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8219"/>
          <w:gridCol w:w="2413"/>
        </w:tblGrid>
        <w:tr w:rsidR="004C67B8" w:rsidRPr="007A545B" w:rsidTr="00ED71B8">
          <w:tc>
            <w:tcPr>
              <w:tcW w:w="8219" w:type="dxa"/>
              <w:vAlign w:val="bottom"/>
            </w:tcPr>
            <w:p w:rsidR="004C67B8" w:rsidRDefault="004C67B8" w:rsidP="00ED71B8">
              <w:pPr>
                <w:pStyle w:val="Footer"/>
                <w:rPr>
                  <w:b/>
                  <w:sz w:val="18"/>
                  <w:szCs w:val="18"/>
                </w:rPr>
              </w:pPr>
              <w:r w:rsidRPr="007A545B">
                <w:rPr>
                  <w:sz w:val="18"/>
                  <w:szCs w:val="18"/>
                </w:rPr>
                <w:t xml:space="preserve">This document is part of the toolkit for </w:t>
              </w:r>
              <w:r w:rsidRPr="007A545B">
                <w:rPr>
                  <w:b/>
                  <w:sz w:val="18"/>
                  <w:szCs w:val="18"/>
                </w:rPr>
                <w:t>Building capacity to support human factors in patient safety</w:t>
              </w:r>
            </w:p>
            <w:p w:rsidR="004C67B8" w:rsidRPr="00E06279" w:rsidRDefault="00E431D9" w:rsidP="00ED71B8">
              <w:pPr>
                <w:pStyle w:val="Footer"/>
                <w:rPr>
                  <w:b/>
                  <w:color w:val="573A6D" w:themeColor="accent2"/>
                  <w:sz w:val="18"/>
                  <w:szCs w:val="18"/>
                </w:rPr>
              </w:pPr>
              <w:hyperlink r:id="rId1" w:history="1">
                <w:r w:rsidR="004C67B8" w:rsidRPr="00E06279">
                  <w:rPr>
                    <w:rStyle w:val="Hyperlink"/>
                    <w:b/>
                    <w:color w:val="573A6D" w:themeColor="accent2"/>
                    <w:sz w:val="18"/>
                    <w:szCs w:val="18"/>
                  </w:rPr>
                  <w:t>http://www.weahsn.net/what-we-do/enhancing-patient-safety/patient-safety-priorities/human-factors/</w:t>
                </w:r>
              </w:hyperlink>
            </w:p>
            <w:p w:rsidR="004C67B8" w:rsidRPr="007A545B" w:rsidRDefault="004C67B8" w:rsidP="00ED71B8">
              <w:pPr>
                <w:pStyle w:val="Footer"/>
                <w:rPr>
                  <w:sz w:val="18"/>
                  <w:szCs w:val="18"/>
                </w:rPr>
              </w:pPr>
              <w:r w:rsidRPr="007A545B">
                <w:rPr>
                  <w:sz w:val="18"/>
                  <w:szCs w:val="18"/>
                </w:rPr>
                <w:t>Published: January 2016</w:t>
              </w:r>
            </w:p>
          </w:tc>
          <w:tc>
            <w:tcPr>
              <w:tcW w:w="2413" w:type="dxa"/>
            </w:tcPr>
            <w:p w:rsidR="004C67B8" w:rsidRPr="007A545B" w:rsidRDefault="004C67B8" w:rsidP="00ED71B8">
              <w:pPr>
                <w:pStyle w:val="Footer"/>
                <w:jc w:val="right"/>
                <w:rPr>
                  <w:sz w:val="18"/>
                  <w:szCs w:val="18"/>
                </w:rPr>
              </w:pPr>
              <w:r w:rsidRPr="007A545B">
                <w:rPr>
                  <w:noProof/>
                  <w:sz w:val="18"/>
                  <w:szCs w:val="18"/>
                  <w:lang w:eastAsia="en-GB"/>
                </w:rPr>
                <w:drawing>
                  <wp:inline distT="0" distB="0" distL="0" distR="0" wp14:anchorId="053A66D9" wp14:editId="2C884EC7">
                    <wp:extent cx="1395134" cy="562705"/>
                    <wp:effectExtent l="0" t="0" r="0" b="8890"/>
                    <wp:docPr id="6" name="Picture 6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West-of-England-AHSN-logo-e1399549075890.png"/>
                            <pic:cNvPicPr/>
                          </pic:nvPicPr>
                          <pic:blipFill>
                            <a:blip r:embed="rId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405223" cy="566774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p>
          </w:tc>
        </w:tr>
      </w:tbl>
      <w:p w:rsidR="004C67B8" w:rsidRDefault="004C67B8" w:rsidP="004C67B8">
        <w:pPr>
          <w:pStyle w:val="Footer"/>
          <w:rPr>
            <w:sz w:val="2"/>
            <w:szCs w:val="2"/>
          </w:rPr>
        </w:pPr>
      </w:p>
      <w:p w:rsidR="008C01A4" w:rsidRPr="004C67B8" w:rsidRDefault="00E431D9" w:rsidP="004C67B8">
        <w:pPr>
          <w:pStyle w:val="Footer"/>
          <w:rPr>
            <w:sz w:val="2"/>
            <w:szCs w:val="2"/>
          </w:rPr>
        </w:pP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45B" w:rsidRDefault="007A545B" w:rsidP="00387311">
    <w:pPr>
      <w:pStyle w:val="Footer"/>
      <w:rPr>
        <w:sz w:val="2"/>
        <w:szCs w:val="2"/>
      </w:rPr>
    </w:pPr>
  </w:p>
  <w:p w:rsidR="004C67B8" w:rsidRPr="007A545B" w:rsidRDefault="004C67B8" w:rsidP="004C67B8"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442E7C3" wp14:editId="15C1D18D">
              <wp:simplePos x="0" y="0"/>
              <wp:positionH relativeFrom="column">
                <wp:posOffset>-1133475</wp:posOffset>
              </wp:positionH>
              <wp:positionV relativeFrom="paragraph">
                <wp:posOffset>31115</wp:posOffset>
              </wp:positionV>
              <wp:extent cx="8218583" cy="121186"/>
              <wp:effectExtent l="0" t="0" r="0" b="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18583" cy="121186"/>
                      </a:xfrm>
                      <a:prstGeom prst="rect">
                        <a:avLst/>
                      </a:prstGeom>
                      <a:solidFill>
                        <a:schemeClr val="accent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4" o:spid="_x0000_s1026" style="position:absolute;margin-left:-89.25pt;margin-top:2.45pt;width:647.15pt;height:9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" fillcolor="#573a6d [3205]" stroked="f" strokeweight="2pt"/>
          </w:pict>
        </mc:Fallback>
      </mc:AlternateContent>
    </w:r>
  </w:p>
  <w:tbl>
    <w:tblPr>
      <w:tblStyle w:val="TableGrid"/>
      <w:tblW w:w="10632" w:type="dxa"/>
      <w:tblInd w:w="-74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219"/>
      <w:gridCol w:w="2413"/>
    </w:tblGrid>
    <w:tr w:rsidR="007A545B" w:rsidRPr="007A545B" w:rsidTr="004C67B8">
      <w:tc>
        <w:tcPr>
          <w:tcW w:w="8219" w:type="dxa"/>
          <w:vAlign w:val="bottom"/>
        </w:tcPr>
        <w:p w:rsidR="004C67B8" w:rsidRDefault="007A545B" w:rsidP="007A545B">
          <w:pPr>
            <w:pStyle w:val="Footer"/>
            <w:rPr>
              <w:b/>
              <w:sz w:val="18"/>
              <w:szCs w:val="18"/>
            </w:rPr>
          </w:pPr>
          <w:r w:rsidRPr="007A545B">
            <w:rPr>
              <w:sz w:val="18"/>
              <w:szCs w:val="18"/>
            </w:rPr>
            <w:t xml:space="preserve">This document is part of the toolkit for </w:t>
          </w:r>
          <w:r w:rsidRPr="007A545B">
            <w:rPr>
              <w:b/>
              <w:sz w:val="18"/>
              <w:szCs w:val="18"/>
            </w:rPr>
            <w:t>Building capacity to support human factors in patient safety</w:t>
          </w:r>
        </w:p>
        <w:p w:rsidR="007A545B" w:rsidRDefault="00E431D9" w:rsidP="007A545B">
          <w:pPr>
            <w:pStyle w:val="Footer"/>
            <w:rPr>
              <w:sz w:val="18"/>
              <w:szCs w:val="18"/>
            </w:rPr>
          </w:pPr>
          <w:hyperlink r:id="rId1" w:history="1">
            <w:r w:rsidR="007A545B" w:rsidRPr="007A545B">
              <w:rPr>
                <w:rStyle w:val="Hyperlink"/>
                <w:sz w:val="18"/>
                <w:szCs w:val="18"/>
              </w:rPr>
              <w:t>http://www.weahsn.net/what-we-do/enhancing-patient-safety/patient-safety-priorities/human-factors/</w:t>
            </w:r>
          </w:hyperlink>
        </w:p>
        <w:p w:rsidR="007A545B" w:rsidRPr="007A545B" w:rsidRDefault="007A545B" w:rsidP="007A545B">
          <w:pPr>
            <w:pStyle w:val="Footer"/>
            <w:rPr>
              <w:sz w:val="18"/>
              <w:szCs w:val="18"/>
            </w:rPr>
          </w:pPr>
          <w:r w:rsidRPr="007A545B">
            <w:rPr>
              <w:sz w:val="18"/>
              <w:szCs w:val="18"/>
            </w:rPr>
            <w:t>Published: January 2016</w:t>
          </w:r>
        </w:p>
      </w:tc>
      <w:tc>
        <w:tcPr>
          <w:tcW w:w="2413" w:type="dxa"/>
        </w:tcPr>
        <w:p w:rsidR="007A545B" w:rsidRPr="007A545B" w:rsidRDefault="007A545B" w:rsidP="007A545B">
          <w:pPr>
            <w:pStyle w:val="Footer"/>
            <w:jc w:val="right"/>
            <w:rPr>
              <w:sz w:val="18"/>
              <w:szCs w:val="18"/>
            </w:rPr>
          </w:pPr>
          <w:r w:rsidRPr="007A545B">
            <w:rPr>
              <w:noProof/>
              <w:sz w:val="18"/>
              <w:szCs w:val="18"/>
              <w:lang w:eastAsia="en-GB"/>
            </w:rPr>
            <w:drawing>
              <wp:inline distT="0" distB="0" distL="0" distR="0" wp14:anchorId="4790BA0E" wp14:editId="163E8EE5">
                <wp:extent cx="1395134" cy="562705"/>
                <wp:effectExtent l="0" t="0" r="0" b="889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West-of-England-AHSN-logo-e1399549075890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05223" cy="56677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7A545B" w:rsidRPr="007A545B" w:rsidRDefault="007A545B" w:rsidP="007A545B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31D9" w:rsidRDefault="00E431D9" w:rsidP="008C01A4">
      <w:pPr>
        <w:spacing w:after="0" w:line="240" w:lineRule="auto"/>
      </w:pPr>
      <w:r>
        <w:separator/>
      </w:r>
    </w:p>
  </w:footnote>
  <w:footnote w:type="continuationSeparator" w:id="0">
    <w:p w:rsidR="00E431D9" w:rsidRDefault="00E431D9" w:rsidP="008C01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7B8" w:rsidRDefault="004C67B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CA319E"/>
    <w:multiLevelType w:val="hybridMultilevel"/>
    <w:tmpl w:val="34ECCC28"/>
    <w:lvl w:ilvl="0" w:tplc="08090019">
      <w:start w:val="1"/>
      <w:numFmt w:val="lowerLetter"/>
      <w:lvlText w:val="%1."/>
      <w:lvlJc w:val="left"/>
      <w:pPr>
        <w:ind w:left="705" w:hanging="360"/>
      </w:pPr>
    </w:lvl>
    <w:lvl w:ilvl="1" w:tplc="08090019">
      <w:start w:val="1"/>
      <w:numFmt w:val="lowerLetter"/>
      <w:lvlText w:val="%2."/>
      <w:lvlJc w:val="left"/>
      <w:pPr>
        <w:ind w:left="1425" w:hanging="360"/>
      </w:pPr>
    </w:lvl>
    <w:lvl w:ilvl="2" w:tplc="0809001B">
      <w:start w:val="1"/>
      <w:numFmt w:val="lowerRoman"/>
      <w:lvlText w:val="%3."/>
      <w:lvlJc w:val="right"/>
      <w:pPr>
        <w:ind w:left="2145" w:hanging="180"/>
      </w:pPr>
    </w:lvl>
    <w:lvl w:ilvl="3" w:tplc="0809000F">
      <w:start w:val="1"/>
      <w:numFmt w:val="decimal"/>
      <w:lvlText w:val="%4."/>
      <w:lvlJc w:val="left"/>
      <w:pPr>
        <w:ind w:left="2865" w:hanging="360"/>
      </w:pPr>
    </w:lvl>
    <w:lvl w:ilvl="4" w:tplc="08090019">
      <w:start w:val="1"/>
      <w:numFmt w:val="lowerLetter"/>
      <w:lvlText w:val="%5."/>
      <w:lvlJc w:val="left"/>
      <w:pPr>
        <w:ind w:left="3585" w:hanging="360"/>
      </w:pPr>
    </w:lvl>
    <w:lvl w:ilvl="5" w:tplc="0809001B">
      <w:start w:val="1"/>
      <w:numFmt w:val="lowerRoman"/>
      <w:lvlText w:val="%6."/>
      <w:lvlJc w:val="right"/>
      <w:pPr>
        <w:ind w:left="4305" w:hanging="180"/>
      </w:pPr>
    </w:lvl>
    <w:lvl w:ilvl="6" w:tplc="0809000F">
      <w:start w:val="1"/>
      <w:numFmt w:val="decimal"/>
      <w:lvlText w:val="%7."/>
      <w:lvlJc w:val="left"/>
      <w:pPr>
        <w:ind w:left="5025" w:hanging="360"/>
      </w:pPr>
    </w:lvl>
    <w:lvl w:ilvl="7" w:tplc="08090019">
      <w:start w:val="1"/>
      <w:numFmt w:val="lowerLetter"/>
      <w:lvlText w:val="%8."/>
      <w:lvlJc w:val="left"/>
      <w:pPr>
        <w:ind w:left="5745" w:hanging="360"/>
      </w:pPr>
    </w:lvl>
    <w:lvl w:ilvl="8" w:tplc="0809001B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8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898"/>
    <w:rsid w:val="00037AF9"/>
    <w:rsid w:val="00070ED6"/>
    <w:rsid w:val="00143400"/>
    <w:rsid w:val="001C3D1E"/>
    <w:rsid w:val="00387311"/>
    <w:rsid w:val="003D3177"/>
    <w:rsid w:val="0045305A"/>
    <w:rsid w:val="004C67B8"/>
    <w:rsid w:val="00546A41"/>
    <w:rsid w:val="00645048"/>
    <w:rsid w:val="006E7898"/>
    <w:rsid w:val="007A545B"/>
    <w:rsid w:val="007D1ACD"/>
    <w:rsid w:val="008C01A4"/>
    <w:rsid w:val="00BC6265"/>
    <w:rsid w:val="00C82A05"/>
    <w:rsid w:val="00CC6C8A"/>
    <w:rsid w:val="00D71709"/>
    <w:rsid w:val="00E06279"/>
    <w:rsid w:val="00E431D9"/>
    <w:rsid w:val="00E5401C"/>
    <w:rsid w:val="00E85B79"/>
    <w:rsid w:val="00FE3917"/>
    <w:rsid w:val="00FF3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898"/>
  </w:style>
  <w:style w:type="paragraph" w:styleId="Heading1">
    <w:name w:val="heading 1"/>
    <w:basedOn w:val="Normal"/>
    <w:next w:val="Normal"/>
    <w:link w:val="Heading1Char"/>
    <w:uiPriority w:val="9"/>
    <w:qFormat/>
    <w:rsid w:val="00D71709"/>
    <w:pPr>
      <w:keepNext/>
      <w:keepLines/>
      <w:spacing w:before="400"/>
      <w:outlineLvl w:val="0"/>
    </w:pPr>
    <w:rPr>
      <w:rFonts w:asciiTheme="majorHAnsi" w:eastAsiaTheme="majorEastAsia" w:hAnsiTheme="majorHAnsi" w:cs="Arial"/>
      <w:b/>
      <w:bCs/>
      <w:color w:val="573A6D" w:themeColor="accent2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C01A4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C01A4"/>
    <w:pPr>
      <w:keepNext/>
      <w:keepLines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5305A"/>
    <w:pPr>
      <w:keepNext/>
      <w:keepLines/>
      <w:outlineLvl w:val="3"/>
    </w:pPr>
    <w:rPr>
      <w:rFonts w:asciiTheme="majorHAnsi" w:eastAsiaTheme="majorEastAsia" w:hAnsiTheme="majorHAnsi" w:cstheme="majorBidi"/>
      <w:b/>
      <w:bCs/>
      <w:i/>
      <w:iCs/>
      <w:color w:val="573A6D" w:themeColor="accen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01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01A4"/>
    <w:rPr>
      <w:rFonts w:ascii="Tahoma" w:hAnsi="Tahoma" w:cs="Tahoma"/>
      <w:sz w:val="16"/>
      <w:szCs w:val="16"/>
    </w:rPr>
  </w:style>
  <w:style w:type="paragraph" w:customStyle="1" w:styleId="Mainitembody">
    <w:name w:val="Main item body"/>
    <w:basedOn w:val="Normal"/>
    <w:rsid w:val="008C01A4"/>
    <w:pPr>
      <w:spacing w:before="160" w:after="0" w:line="240" w:lineRule="auto"/>
      <w:ind w:left="720"/>
    </w:pPr>
    <w:rPr>
      <w:rFonts w:ascii="Arial" w:eastAsia="Times New Roman" w:hAnsi="Arial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D71709"/>
    <w:rPr>
      <w:rFonts w:asciiTheme="majorHAnsi" w:eastAsiaTheme="majorEastAsia" w:hAnsiTheme="majorHAnsi" w:cs="Arial"/>
      <w:b/>
      <w:bCs/>
      <w:color w:val="573A6D" w:themeColor="accent2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C01A4"/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er">
    <w:name w:val="header"/>
    <w:basedOn w:val="Normal"/>
    <w:link w:val="HeaderChar"/>
    <w:uiPriority w:val="99"/>
    <w:unhideWhenUsed/>
    <w:rsid w:val="008C01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01A4"/>
  </w:style>
  <w:style w:type="paragraph" w:styleId="Footer">
    <w:name w:val="footer"/>
    <w:basedOn w:val="Normal"/>
    <w:link w:val="FooterChar"/>
    <w:uiPriority w:val="99"/>
    <w:unhideWhenUsed/>
    <w:rsid w:val="008C01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01A4"/>
  </w:style>
  <w:style w:type="character" w:customStyle="1" w:styleId="Heading3Char">
    <w:name w:val="Heading 3 Char"/>
    <w:basedOn w:val="DefaultParagraphFont"/>
    <w:link w:val="Heading3"/>
    <w:uiPriority w:val="9"/>
    <w:rsid w:val="008C01A4"/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7D1ACD"/>
    <w:pPr>
      <w:spacing w:before="400" w:after="80" w:line="240" w:lineRule="auto"/>
      <w:contextualSpacing/>
    </w:pPr>
    <w:rPr>
      <w:rFonts w:asciiTheme="majorHAnsi" w:eastAsiaTheme="majorEastAsia" w:hAnsiTheme="majorHAnsi" w:cstheme="majorBidi"/>
      <w:b/>
      <w:color w:val="000000" w:themeColor="text1"/>
      <w:spacing w:val="5"/>
      <w:kern w:val="28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7D1ACD"/>
    <w:rPr>
      <w:rFonts w:asciiTheme="majorHAnsi" w:eastAsiaTheme="majorEastAsia" w:hAnsiTheme="majorHAnsi" w:cstheme="majorBidi"/>
      <w:b/>
      <w:color w:val="000000" w:themeColor="text1"/>
      <w:spacing w:val="5"/>
      <w:kern w:val="28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45305A"/>
    <w:rPr>
      <w:rFonts w:asciiTheme="majorHAnsi" w:eastAsiaTheme="majorEastAsia" w:hAnsiTheme="majorHAnsi" w:cstheme="majorBidi"/>
      <w:b/>
      <w:bCs/>
      <w:i/>
      <w:iCs/>
      <w:color w:val="573A6D" w:themeColor="accent2"/>
    </w:rPr>
  </w:style>
  <w:style w:type="paragraph" w:styleId="NoSpacing">
    <w:name w:val="No Spacing"/>
    <w:uiPriority w:val="1"/>
    <w:qFormat/>
    <w:rsid w:val="008C01A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D1ACD"/>
    <w:rPr>
      <w:color w:val="AB8DC2" w:themeColor="hyperlink"/>
      <w:u w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7D1ACD"/>
    <w:pPr>
      <w:numPr>
        <w:ilvl w:val="1"/>
      </w:numPr>
    </w:pPr>
    <w:rPr>
      <w:rFonts w:asciiTheme="majorHAnsi" w:eastAsiaTheme="majorEastAsia" w:hAnsiTheme="majorHAnsi" w:cstheme="majorBidi"/>
      <w:i/>
      <w:iCs/>
      <w:color w:val="808080" w:themeColor="background1" w:themeShade="80"/>
    </w:rPr>
  </w:style>
  <w:style w:type="character" w:customStyle="1" w:styleId="SubtitleChar">
    <w:name w:val="Subtitle Char"/>
    <w:basedOn w:val="DefaultParagraphFont"/>
    <w:link w:val="Subtitle"/>
    <w:uiPriority w:val="11"/>
    <w:rsid w:val="007D1ACD"/>
    <w:rPr>
      <w:rFonts w:asciiTheme="majorHAnsi" w:eastAsiaTheme="majorEastAsia" w:hAnsiTheme="majorHAnsi" w:cstheme="majorBidi"/>
      <w:i/>
      <w:iCs/>
      <w:color w:val="808080" w:themeColor="background1" w:themeShade="80"/>
    </w:rPr>
  </w:style>
  <w:style w:type="character" w:styleId="FollowedHyperlink">
    <w:name w:val="FollowedHyperlink"/>
    <w:basedOn w:val="DefaultParagraphFont"/>
    <w:uiPriority w:val="99"/>
    <w:semiHidden/>
    <w:unhideWhenUsed/>
    <w:rsid w:val="007D1ACD"/>
    <w:rPr>
      <w:color w:val="AB8DC2" w:themeColor="followedHyperlink"/>
      <w:u w:val="single"/>
    </w:rPr>
  </w:style>
  <w:style w:type="table" w:styleId="TableGrid">
    <w:name w:val="Table Grid"/>
    <w:basedOn w:val="TableNormal"/>
    <w:uiPriority w:val="59"/>
    <w:rsid w:val="007A54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898"/>
  </w:style>
  <w:style w:type="paragraph" w:styleId="Heading1">
    <w:name w:val="heading 1"/>
    <w:basedOn w:val="Normal"/>
    <w:next w:val="Normal"/>
    <w:link w:val="Heading1Char"/>
    <w:uiPriority w:val="9"/>
    <w:qFormat/>
    <w:rsid w:val="00D71709"/>
    <w:pPr>
      <w:keepNext/>
      <w:keepLines/>
      <w:spacing w:before="400"/>
      <w:outlineLvl w:val="0"/>
    </w:pPr>
    <w:rPr>
      <w:rFonts w:asciiTheme="majorHAnsi" w:eastAsiaTheme="majorEastAsia" w:hAnsiTheme="majorHAnsi" w:cs="Arial"/>
      <w:b/>
      <w:bCs/>
      <w:color w:val="573A6D" w:themeColor="accent2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C01A4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C01A4"/>
    <w:pPr>
      <w:keepNext/>
      <w:keepLines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5305A"/>
    <w:pPr>
      <w:keepNext/>
      <w:keepLines/>
      <w:outlineLvl w:val="3"/>
    </w:pPr>
    <w:rPr>
      <w:rFonts w:asciiTheme="majorHAnsi" w:eastAsiaTheme="majorEastAsia" w:hAnsiTheme="majorHAnsi" w:cstheme="majorBidi"/>
      <w:b/>
      <w:bCs/>
      <w:i/>
      <w:iCs/>
      <w:color w:val="573A6D" w:themeColor="accen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01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01A4"/>
    <w:rPr>
      <w:rFonts w:ascii="Tahoma" w:hAnsi="Tahoma" w:cs="Tahoma"/>
      <w:sz w:val="16"/>
      <w:szCs w:val="16"/>
    </w:rPr>
  </w:style>
  <w:style w:type="paragraph" w:customStyle="1" w:styleId="Mainitembody">
    <w:name w:val="Main item body"/>
    <w:basedOn w:val="Normal"/>
    <w:rsid w:val="008C01A4"/>
    <w:pPr>
      <w:spacing w:before="160" w:after="0" w:line="240" w:lineRule="auto"/>
      <w:ind w:left="720"/>
    </w:pPr>
    <w:rPr>
      <w:rFonts w:ascii="Arial" w:eastAsia="Times New Roman" w:hAnsi="Arial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D71709"/>
    <w:rPr>
      <w:rFonts w:asciiTheme="majorHAnsi" w:eastAsiaTheme="majorEastAsia" w:hAnsiTheme="majorHAnsi" w:cs="Arial"/>
      <w:b/>
      <w:bCs/>
      <w:color w:val="573A6D" w:themeColor="accent2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C01A4"/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er">
    <w:name w:val="header"/>
    <w:basedOn w:val="Normal"/>
    <w:link w:val="HeaderChar"/>
    <w:uiPriority w:val="99"/>
    <w:unhideWhenUsed/>
    <w:rsid w:val="008C01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01A4"/>
  </w:style>
  <w:style w:type="paragraph" w:styleId="Footer">
    <w:name w:val="footer"/>
    <w:basedOn w:val="Normal"/>
    <w:link w:val="FooterChar"/>
    <w:uiPriority w:val="99"/>
    <w:unhideWhenUsed/>
    <w:rsid w:val="008C01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01A4"/>
  </w:style>
  <w:style w:type="character" w:customStyle="1" w:styleId="Heading3Char">
    <w:name w:val="Heading 3 Char"/>
    <w:basedOn w:val="DefaultParagraphFont"/>
    <w:link w:val="Heading3"/>
    <w:uiPriority w:val="9"/>
    <w:rsid w:val="008C01A4"/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7D1ACD"/>
    <w:pPr>
      <w:spacing w:before="400" w:after="80" w:line="240" w:lineRule="auto"/>
      <w:contextualSpacing/>
    </w:pPr>
    <w:rPr>
      <w:rFonts w:asciiTheme="majorHAnsi" w:eastAsiaTheme="majorEastAsia" w:hAnsiTheme="majorHAnsi" w:cstheme="majorBidi"/>
      <w:b/>
      <w:color w:val="000000" w:themeColor="text1"/>
      <w:spacing w:val="5"/>
      <w:kern w:val="28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7D1ACD"/>
    <w:rPr>
      <w:rFonts w:asciiTheme="majorHAnsi" w:eastAsiaTheme="majorEastAsia" w:hAnsiTheme="majorHAnsi" w:cstheme="majorBidi"/>
      <w:b/>
      <w:color w:val="000000" w:themeColor="text1"/>
      <w:spacing w:val="5"/>
      <w:kern w:val="28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45305A"/>
    <w:rPr>
      <w:rFonts w:asciiTheme="majorHAnsi" w:eastAsiaTheme="majorEastAsia" w:hAnsiTheme="majorHAnsi" w:cstheme="majorBidi"/>
      <w:b/>
      <w:bCs/>
      <w:i/>
      <w:iCs/>
      <w:color w:val="573A6D" w:themeColor="accent2"/>
    </w:rPr>
  </w:style>
  <w:style w:type="paragraph" w:styleId="NoSpacing">
    <w:name w:val="No Spacing"/>
    <w:uiPriority w:val="1"/>
    <w:qFormat/>
    <w:rsid w:val="008C01A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D1ACD"/>
    <w:rPr>
      <w:color w:val="AB8DC2" w:themeColor="hyperlink"/>
      <w:u w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7D1ACD"/>
    <w:pPr>
      <w:numPr>
        <w:ilvl w:val="1"/>
      </w:numPr>
    </w:pPr>
    <w:rPr>
      <w:rFonts w:asciiTheme="majorHAnsi" w:eastAsiaTheme="majorEastAsia" w:hAnsiTheme="majorHAnsi" w:cstheme="majorBidi"/>
      <w:i/>
      <w:iCs/>
      <w:color w:val="808080" w:themeColor="background1" w:themeShade="80"/>
    </w:rPr>
  </w:style>
  <w:style w:type="character" w:customStyle="1" w:styleId="SubtitleChar">
    <w:name w:val="Subtitle Char"/>
    <w:basedOn w:val="DefaultParagraphFont"/>
    <w:link w:val="Subtitle"/>
    <w:uiPriority w:val="11"/>
    <w:rsid w:val="007D1ACD"/>
    <w:rPr>
      <w:rFonts w:asciiTheme="majorHAnsi" w:eastAsiaTheme="majorEastAsia" w:hAnsiTheme="majorHAnsi" w:cstheme="majorBidi"/>
      <w:i/>
      <w:iCs/>
      <w:color w:val="808080" w:themeColor="background1" w:themeShade="80"/>
    </w:rPr>
  </w:style>
  <w:style w:type="character" w:styleId="FollowedHyperlink">
    <w:name w:val="FollowedHyperlink"/>
    <w:basedOn w:val="DefaultParagraphFont"/>
    <w:uiPriority w:val="99"/>
    <w:semiHidden/>
    <w:unhideWhenUsed/>
    <w:rsid w:val="007D1ACD"/>
    <w:rPr>
      <w:color w:val="AB8DC2" w:themeColor="followedHyperlink"/>
      <w:u w:val="single"/>
    </w:rPr>
  </w:style>
  <w:style w:type="table" w:styleId="TableGrid">
    <w:name w:val="Table Grid"/>
    <w:basedOn w:val="TableNormal"/>
    <w:uiPriority w:val="59"/>
    <w:rsid w:val="007A54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86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weahsn.net/what-we-do/enhancing-patient-safety/patient-safety-priorities/human-factors/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weahsn.net/what-we-do/enhancing-patient-safety/patient-safety-priorities/human-factors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halie.delaney\Dropbox\WEAHSN_share\human_factors\appendix_template.dotx" TargetMode="External"/></Relationships>
</file>

<file path=word/theme/theme1.xml><?xml version="1.0" encoding="utf-8"?>
<a:theme xmlns:a="http://schemas.openxmlformats.org/drawingml/2006/main" name="Office Theme">
  <a:themeElements>
    <a:clrScheme name="weahs">
      <a:dk1>
        <a:sysClr val="windowText" lastClr="000000"/>
      </a:dk1>
      <a:lt1>
        <a:sysClr val="window" lastClr="FFFFFF"/>
      </a:lt1>
      <a:dk2>
        <a:srgbClr val="1C00EB"/>
      </a:dk2>
      <a:lt2>
        <a:srgbClr val="B7CDD9"/>
      </a:lt2>
      <a:accent1>
        <a:srgbClr val="AB8DC2"/>
      </a:accent1>
      <a:accent2>
        <a:srgbClr val="573A6D"/>
      </a:accent2>
      <a:accent3>
        <a:srgbClr val="5DB6E6"/>
      </a:accent3>
      <a:accent4>
        <a:srgbClr val="00B5DF"/>
      </a:accent4>
      <a:accent5>
        <a:srgbClr val="F47F72"/>
      </a:accent5>
      <a:accent6>
        <a:srgbClr val="E0A2B3"/>
      </a:accent6>
      <a:hlink>
        <a:srgbClr val="AB8DC2"/>
      </a:hlink>
      <a:folHlink>
        <a:srgbClr val="AB8DC2"/>
      </a:folHlink>
    </a:clrScheme>
    <a:fontScheme name="Composit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appendix_template</Template>
  <TotalTime>0</TotalTime>
  <Pages>2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South West Commissioning Support</Company>
  <LinksUpToDate>false</LinksUpToDate>
  <CharactersWithSpaces>1936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nathalie.delaney</dc:creator>
  <cp:lastModifiedBy>nathalie.delaney</cp:lastModifiedBy>
  <cp:revision>1</cp:revision>
  <dcterms:created xsi:type="dcterms:W3CDTF">2016-01-27T17:51:00Z</dcterms:created>
  <dcterms:modified xsi:type="dcterms:W3CDTF">2016-01-27T17:51:00Z</dcterms:modified>
</cp:coreProperties>
</file>