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FB0" w:rsidRPr="00691FB0" w:rsidRDefault="00691FB0" w:rsidP="00691FB0">
      <w:pPr>
        <w:pStyle w:val="NoSpacing"/>
        <w:jc w:val="center"/>
        <w:rPr>
          <w:rFonts w:ascii="Calibri" w:hAnsi="Calibri" w:cs="Calibri"/>
          <w:b/>
          <w:sz w:val="32"/>
          <w:szCs w:val="24"/>
          <w:u w:val="single"/>
        </w:rPr>
      </w:pPr>
      <w:r w:rsidRPr="00691FB0">
        <w:rPr>
          <w:rFonts w:ascii="Calibri" w:hAnsi="Calibri" w:cs="Calibri"/>
          <w:b/>
          <w:sz w:val="32"/>
          <w:szCs w:val="24"/>
          <w:u w:val="single"/>
        </w:rPr>
        <w:t>Surgical Site Infection Protocol</w:t>
      </w:r>
    </w:p>
    <w:p w:rsidR="00691FB0" w:rsidRPr="00691FB0" w:rsidRDefault="00691FB0" w:rsidP="00691FB0">
      <w:pPr>
        <w:pStyle w:val="NoSpacing"/>
        <w:rPr>
          <w:rFonts w:ascii="Calibri" w:hAnsi="Calibri" w:cs="Calibri"/>
        </w:rPr>
      </w:pPr>
    </w:p>
    <w:p w:rsidR="00691FB0" w:rsidRPr="00691FB0" w:rsidRDefault="00691FB0" w:rsidP="00691FB0">
      <w:pPr>
        <w:rPr>
          <w:rFonts w:ascii="Calibri" w:hAnsi="Calibri" w:cs="Calibri"/>
          <w:b/>
          <w:szCs w:val="32"/>
        </w:rPr>
      </w:pPr>
      <w:r>
        <w:rPr>
          <w:rFonts w:ascii="Arial" w:eastAsia="Times New Roman" w:hAnsi="Arial" w:cs="Arial"/>
          <w:b/>
          <w:noProof/>
          <w:szCs w:val="28"/>
          <w:lang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C395535" wp14:editId="4E869F48">
                <wp:simplePos x="0" y="0"/>
                <wp:positionH relativeFrom="column">
                  <wp:posOffset>142875</wp:posOffset>
                </wp:positionH>
                <wp:positionV relativeFrom="paragraph">
                  <wp:posOffset>145358</wp:posOffset>
                </wp:positionV>
                <wp:extent cx="5486402" cy="5200016"/>
                <wp:effectExtent l="0" t="0" r="19050" b="635"/>
                <wp:wrapNone/>
                <wp:docPr id="289" name="Group 2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02" cy="5200016"/>
                          <a:chOff x="-2" y="531628"/>
                          <a:chExt cx="5486402" cy="5200602"/>
                        </a:xfrm>
                      </wpg:grpSpPr>
                      <wps:wsp>
                        <wps:cNvPr id="290" name="Rectangle 290"/>
                        <wps:cNvSpPr>
                          <a:spLocks noChangeArrowheads="1"/>
                        </wps:cNvSpPr>
                        <wps:spPr bwMode="auto">
                          <a:xfrm>
                            <a:off x="0" y="531628"/>
                            <a:ext cx="5486400" cy="6166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91FB0" w:rsidRPr="00DE6620" w:rsidRDefault="00691FB0" w:rsidP="00691FB0">
                              <w:pPr>
                                <w:pStyle w:val="BodyText"/>
                                <w:rPr>
                                  <w:rFonts w:cs="Arial"/>
                                  <w:b/>
                                  <w:sz w:val="24"/>
                                </w:rPr>
                              </w:pPr>
                              <w:r w:rsidRPr="00DE6620">
                                <w:rPr>
                                  <w:rFonts w:cs="Arial"/>
                                  <w:b/>
                                  <w:sz w:val="24"/>
                                </w:rPr>
                                <w:t>MONTH 1 (admission month)</w:t>
                              </w:r>
                            </w:p>
                            <w:p w:rsidR="00691FB0" w:rsidRPr="00DE6620" w:rsidRDefault="00691FB0" w:rsidP="00691FB0">
                              <w:pPr>
                                <w:pStyle w:val="BodyText"/>
                                <w:rPr>
                                  <w:rFonts w:cs="Arial"/>
                                </w:rPr>
                              </w:pPr>
                              <w:r w:rsidRPr="00DE6620">
                                <w:rPr>
                                  <w:rFonts w:cs="Arial"/>
                                </w:rPr>
                                <w:t>List of patients (RI sheets) operated on in month 1 to be put in folder for contacting in month 4 if response not received.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Rectangle 291"/>
                        <wps:cNvSpPr>
                          <a:spLocks noChangeArrowheads="1"/>
                        </wps:cNvSpPr>
                        <wps:spPr bwMode="auto">
                          <a:xfrm>
                            <a:off x="0" y="1780875"/>
                            <a:ext cx="5486400" cy="6267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91FB0" w:rsidRPr="00DE6620" w:rsidRDefault="00691FB0" w:rsidP="00691FB0">
                              <w:pPr>
                                <w:pStyle w:val="BodyText"/>
                                <w:rPr>
                                  <w:rFonts w:cs="Arial"/>
                                  <w:b/>
                                  <w:sz w:val="24"/>
                                </w:rPr>
                              </w:pPr>
                              <w:r w:rsidRPr="00DE6620">
                                <w:rPr>
                                  <w:rFonts w:cs="Arial"/>
                                  <w:b/>
                                  <w:sz w:val="24"/>
                                </w:rPr>
                                <w:t>MONTH 2</w:t>
                              </w:r>
                            </w:p>
                            <w:p w:rsidR="00691FB0" w:rsidRPr="00DE6620" w:rsidRDefault="00691FB0" w:rsidP="00691FB0">
                              <w:pPr>
                                <w:pStyle w:val="BodyText"/>
                                <w:rPr>
                                  <w:rFonts w:cs="Arial"/>
                                </w:rPr>
                              </w:pPr>
                              <w:r w:rsidRPr="00DE6620">
                                <w:rPr>
                                  <w:rFonts w:cs="Arial"/>
                                </w:rPr>
                                <w:t>Surveys sent to inpatients from the previous month (month 1) on the last day of the current month (month 2) to capture data at least 30 days post operatively.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" name="Rectangle 292"/>
                        <wps:cNvSpPr>
                          <a:spLocks noChangeArrowheads="1"/>
                        </wps:cNvSpPr>
                        <wps:spPr bwMode="auto">
                          <a:xfrm>
                            <a:off x="-1" y="3050070"/>
                            <a:ext cx="5486400" cy="8034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91FB0" w:rsidRPr="00DE6620" w:rsidRDefault="00691FB0" w:rsidP="00691FB0">
                              <w:pPr>
                                <w:pStyle w:val="BodyText"/>
                                <w:rPr>
                                  <w:rFonts w:cs="Arial"/>
                                  <w:b/>
                                  <w:sz w:val="24"/>
                                </w:rPr>
                              </w:pPr>
                              <w:r w:rsidRPr="00DE6620">
                                <w:rPr>
                                  <w:rFonts w:cs="Arial"/>
                                  <w:b/>
                                  <w:sz w:val="24"/>
                                </w:rPr>
                                <w:t>MONTH 3</w:t>
                              </w:r>
                            </w:p>
                            <w:p w:rsidR="00691FB0" w:rsidRPr="00DE6620" w:rsidRDefault="00691FB0" w:rsidP="00691FB0">
                              <w:pPr>
                                <w:pStyle w:val="BodyText"/>
                                <w:rPr>
                                  <w:rFonts w:cs="Arial"/>
                                </w:rPr>
                              </w:pPr>
                              <w:r w:rsidRPr="00DE6620">
                                <w:rPr>
                                  <w:rFonts w:cs="Arial"/>
                                </w:rPr>
                                <w:t>Returns arrive towards end of subsequent month (month 3) and are put onto Database</w:t>
                              </w:r>
                            </w:p>
                            <w:p w:rsidR="00691FB0" w:rsidRPr="00DE6620" w:rsidRDefault="00691FB0" w:rsidP="00691FB0">
                              <w:pPr>
                                <w:pStyle w:val="BodyText"/>
                                <w:rPr>
                                  <w:rFonts w:cs="Arial"/>
                                </w:rPr>
                              </w:pPr>
                              <w:r w:rsidRPr="00DE6620">
                                <w:rPr>
                                  <w:rFonts w:cs="Arial"/>
                                </w:rPr>
                                <w:t>As the SSI forms are returned, RI forms are discarded and SSI data is uploaded.</w:t>
                              </w:r>
                            </w:p>
                            <w:p w:rsidR="00691FB0" w:rsidRDefault="00691FB0" w:rsidP="00691FB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" name="Rectangle 293"/>
                        <wps:cNvSpPr>
                          <a:spLocks noChangeArrowheads="1"/>
                        </wps:cNvSpPr>
                        <wps:spPr bwMode="auto">
                          <a:xfrm>
                            <a:off x="0" y="4482341"/>
                            <a:ext cx="5486400" cy="79834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91FB0" w:rsidRPr="00DE6620" w:rsidRDefault="00691FB0" w:rsidP="00691FB0">
                              <w:pPr>
                                <w:pStyle w:val="BodyText"/>
                                <w:rPr>
                                  <w:rFonts w:cs="Arial"/>
                                  <w:b/>
                                  <w:sz w:val="24"/>
                                </w:rPr>
                              </w:pPr>
                              <w:r w:rsidRPr="00DE6620">
                                <w:rPr>
                                  <w:rFonts w:cs="Arial"/>
                                  <w:b/>
                                  <w:sz w:val="24"/>
                                </w:rPr>
                                <w:t>MONTH 4</w:t>
                              </w:r>
                            </w:p>
                            <w:p w:rsidR="00691FB0" w:rsidRPr="00DE6620" w:rsidRDefault="00691FB0" w:rsidP="00691FB0">
                              <w:pPr>
                                <w:pStyle w:val="BodyText"/>
                                <w:rPr>
                                  <w:rFonts w:cs="Arial"/>
                                </w:rPr>
                              </w:pPr>
                              <w:r w:rsidRPr="00DE6620">
                                <w:rPr>
                                  <w:rFonts w:cs="Arial"/>
                                </w:rPr>
                                <w:t>Three phone calls to be made to non-responders during month 4.</w:t>
                              </w:r>
                            </w:p>
                            <w:p w:rsidR="00691FB0" w:rsidRPr="00DE6620" w:rsidRDefault="00691FB0" w:rsidP="00691FB0">
                              <w:pPr>
                                <w:pStyle w:val="BodyText"/>
                                <w:rPr>
                                  <w:rFonts w:cs="Arial"/>
                                </w:rPr>
                              </w:pPr>
                              <w:r w:rsidRPr="00DE6620">
                                <w:rPr>
                                  <w:rFonts w:cs="Arial"/>
                                </w:rPr>
                                <w:t>By end of month 4 all patient records to be marked as ‘complete’ on database</w:t>
                              </w:r>
                            </w:p>
                            <w:p w:rsidR="00691FB0" w:rsidRPr="00DE6620" w:rsidRDefault="00691FB0" w:rsidP="00691FB0">
                              <w:pPr>
                                <w:pStyle w:val="BodyText"/>
                                <w:rPr>
                                  <w:rFonts w:cs="Arial"/>
                                </w:rPr>
                              </w:pPr>
                              <w:r w:rsidRPr="00DE6620">
                                <w:rPr>
                                  <w:rFonts w:cs="Arial"/>
                                </w:rPr>
                                <w:t>Final dataset uploaded onto Trust Intranet by end month 4.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" name="Down Arrow 294"/>
                        <wps:cNvSpPr>
                          <a:spLocks noChangeArrowheads="1"/>
                        </wps:cNvSpPr>
                        <wps:spPr bwMode="auto">
                          <a:xfrm>
                            <a:off x="2519916" y="1186421"/>
                            <a:ext cx="485775" cy="571500"/>
                          </a:xfrm>
                          <a:prstGeom prst="downArrow">
                            <a:avLst>
                              <a:gd name="adj1" fmla="val 50000"/>
                              <a:gd name="adj2" fmla="val 29412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" name="Down Arrow 295"/>
                        <wps:cNvSpPr>
                          <a:spLocks noChangeArrowheads="1"/>
                        </wps:cNvSpPr>
                        <wps:spPr bwMode="auto">
                          <a:xfrm>
                            <a:off x="2519916" y="2445055"/>
                            <a:ext cx="485775" cy="571500"/>
                          </a:xfrm>
                          <a:prstGeom prst="downArrow">
                            <a:avLst>
                              <a:gd name="adj1" fmla="val 50000"/>
                              <a:gd name="adj2" fmla="val 29412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6" name="Down Arrow 296"/>
                        <wps:cNvSpPr>
                          <a:spLocks noChangeArrowheads="1"/>
                        </wps:cNvSpPr>
                        <wps:spPr bwMode="auto">
                          <a:xfrm>
                            <a:off x="2519916" y="3891629"/>
                            <a:ext cx="485775" cy="571500"/>
                          </a:xfrm>
                          <a:prstGeom prst="downArrow">
                            <a:avLst>
                              <a:gd name="adj1" fmla="val 50000"/>
                              <a:gd name="adj2" fmla="val 29412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2" y="5470582"/>
                            <a:ext cx="2296794" cy="2616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91FB0" w:rsidRPr="00DE6620" w:rsidRDefault="00691FB0" w:rsidP="00691FB0">
                              <w:pPr>
                                <w:pStyle w:val="BodyText"/>
                                <w:rPr>
                                  <w:rFonts w:cs="Arial"/>
                                </w:rPr>
                              </w:pPr>
                              <w:r w:rsidRPr="00DE6620">
                                <w:rPr>
                                  <w:rFonts w:cs="Arial"/>
                                </w:rPr>
                                <w:t>DG/AP June 2014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89" o:spid="_x0000_s1026" style="position:absolute;margin-left:11.25pt;margin-top:11.45pt;width:6in;height:409.45pt;z-index:251659264;mso-width-relative:margin;mso-height-relative:margin" coordorigin=",5316" coordsize="54864,520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">
                <v:rect id="Rectangle 290" o:spid="_x0000_s1027" style="position:absolute;top:5316;width:54864;height:61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CLacEA&#10;AADcAAAADwAAAGRycy9kb3ducmV2LnhtbERPTYvCMBC9L/gfwgje1tQKslbTIoqiR62Xvc02Y1tt&#10;JqWJWv31m8PCHh/ve5n1phEP6lxtWcFkHIEgLqyuuVRwzrefXyCcR9bYWCYFL3KQpYOPJSbaPvlI&#10;j5MvRQhhl6CCyvs2kdIVFRl0Y9sSB+5iO4M+wK6UusNnCDeNjKNoJg3WHBoqbGldUXE73Y2Cnzo+&#10;4/uY7yIz3079oc+v9++NUqNhv1qA8NT7f/Gfe68VxPMwP5wJR0Cm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WAi2nBAAAA3AAAAA8AAAAAAAAAAAAAAAAAmAIAAGRycy9kb3du&#10;cmV2LnhtbFBLBQYAAAAABAAEAPUAAACGAwAAAAA=&#10;">
                  <v:textbox>
                    <w:txbxContent>
                      <w:p w:rsidR="00691FB0" w:rsidRPr="00DE6620" w:rsidRDefault="00691FB0" w:rsidP="00691FB0">
                        <w:pPr>
                          <w:pStyle w:val="BodyText"/>
                          <w:rPr>
                            <w:rFonts w:cs="Arial"/>
                            <w:b/>
                            <w:sz w:val="24"/>
                          </w:rPr>
                        </w:pPr>
                        <w:r w:rsidRPr="00DE6620">
                          <w:rPr>
                            <w:rFonts w:cs="Arial"/>
                            <w:b/>
                            <w:sz w:val="24"/>
                          </w:rPr>
                          <w:t>MONTH 1 (admission month)</w:t>
                        </w:r>
                      </w:p>
                      <w:p w:rsidR="00691FB0" w:rsidRPr="00DE6620" w:rsidRDefault="00691FB0" w:rsidP="00691FB0">
                        <w:pPr>
                          <w:pStyle w:val="BodyText"/>
                          <w:rPr>
                            <w:rFonts w:cs="Arial"/>
                          </w:rPr>
                        </w:pPr>
                        <w:r w:rsidRPr="00DE6620">
                          <w:rPr>
                            <w:rFonts w:cs="Arial"/>
                          </w:rPr>
                          <w:t>List of patients (RI sheets) operated on in month 1 to be put in folder for contacting in month 4 if response not received.</w:t>
                        </w:r>
                      </w:p>
                    </w:txbxContent>
                  </v:textbox>
                </v:rect>
                <v:rect id="Rectangle 291" o:spid="_x0000_s1028" style="position:absolute;top:17808;width:54864;height:6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wu8sUA&#10;AADcAAAADwAAAGRycy9kb3ducmV2LnhtbESPT2vCQBTE70K/w/IKvZmNEaRJXUUUpR7z59Lba/Y1&#10;Sc2+DdlV0376bqHQ4zAzv2HW28n04kaj6ywrWEQxCOLa6o4bBVV5nD+DcB5ZY2+ZFHyRg+3mYbbG&#10;TNs753QrfCMChF2GClrvh0xKV7dk0EV2IA7ehx0N+iDHRuoR7wFuepnE8Uoa7DgstDjQvqX6UlyN&#10;gvcuqfA7L0+xSY9Lf57Kz+vbQamnx2n3AsLT5P/Df+1XrSBJF/B7JhwBuf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zC7yxQAAANwAAAAPAAAAAAAAAAAAAAAAAJgCAABkcnMv&#10;ZG93bnJldi54bWxQSwUGAAAAAAQABAD1AAAAigMAAAAA&#10;">
                  <v:textbox>
                    <w:txbxContent>
                      <w:p w:rsidR="00691FB0" w:rsidRPr="00DE6620" w:rsidRDefault="00691FB0" w:rsidP="00691FB0">
                        <w:pPr>
                          <w:pStyle w:val="BodyText"/>
                          <w:rPr>
                            <w:rFonts w:cs="Arial"/>
                            <w:b/>
                            <w:sz w:val="24"/>
                          </w:rPr>
                        </w:pPr>
                        <w:r w:rsidRPr="00DE6620">
                          <w:rPr>
                            <w:rFonts w:cs="Arial"/>
                            <w:b/>
                            <w:sz w:val="24"/>
                          </w:rPr>
                          <w:t>MONTH 2</w:t>
                        </w:r>
                      </w:p>
                      <w:p w:rsidR="00691FB0" w:rsidRPr="00DE6620" w:rsidRDefault="00691FB0" w:rsidP="00691FB0">
                        <w:pPr>
                          <w:pStyle w:val="BodyText"/>
                          <w:rPr>
                            <w:rFonts w:cs="Arial"/>
                          </w:rPr>
                        </w:pPr>
                        <w:r w:rsidRPr="00DE6620">
                          <w:rPr>
                            <w:rFonts w:cs="Arial"/>
                          </w:rPr>
                          <w:t>Surveys sent to inpatients from the previous month (month 1) on the last day of the current month (month 2) to capture data at least 30 days post operatively.</w:t>
                        </w:r>
                      </w:p>
                    </w:txbxContent>
                  </v:textbox>
                </v:rect>
                <v:rect id="Rectangle 292" o:spid="_x0000_s1029" style="position:absolute;top:30500;width:54863;height:80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6whcUA&#10;AADcAAAADwAAAGRycy9kb3ducmV2LnhtbESPT2vCQBTE70K/w/IKvenGFEoTXUVaLO0xxou3Z/aZ&#10;RLNvQ3bzp/303ULB4zAzv2HW28k0YqDO1ZYVLBcRCOLC6ppLBcd8P38F4TyyxsYyKfgmB9vNw2yN&#10;qbYjZzQcfCkChF2KCirv21RKV1Rk0C1sSxy8i+0M+iC7UuoOxwA3jYyj6EUarDksVNjSW0XF7dAb&#10;Bec6PuJPln9EJtk/+68pv/and6WeHqfdCoSnyd/D/+1PrSBOYvg7E46A3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HrCFxQAAANwAAAAPAAAAAAAAAAAAAAAAAJgCAABkcnMv&#10;ZG93bnJldi54bWxQSwUGAAAAAAQABAD1AAAAigMAAAAA&#10;">
                  <v:textbox>
                    <w:txbxContent>
                      <w:p w:rsidR="00691FB0" w:rsidRPr="00DE6620" w:rsidRDefault="00691FB0" w:rsidP="00691FB0">
                        <w:pPr>
                          <w:pStyle w:val="BodyText"/>
                          <w:rPr>
                            <w:rFonts w:cs="Arial"/>
                            <w:b/>
                            <w:sz w:val="24"/>
                          </w:rPr>
                        </w:pPr>
                        <w:r w:rsidRPr="00DE6620">
                          <w:rPr>
                            <w:rFonts w:cs="Arial"/>
                            <w:b/>
                            <w:sz w:val="24"/>
                          </w:rPr>
                          <w:t>MONTH 3</w:t>
                        </w:r>
                      </w:p>
                      <w:p w:rsidR="00691FB0" w:rsidRPr="00DE6620" w:rsidRDefault="00691FB0" w:rsidP="00691FB0">
                        <w:pPr>
                          <w:pStyle w:val="BodyText"/>
                          <w:rPr>
                            <w:rFonts w:cs="Arial"/>
                          </w:rPr>
                        </w:pPr>
                        <w:r w:rsidRPr="00DE6620">
                          <w:rPr>
                            <w:rFonts w:cs="Arial"/>
                          </w:rPr>
                          <w:t>Returns arrive towards end of subsequent month (month 3) and are put onto Database</w:t>
                        </w:r>
                      </w:p>
                      <w:p w:rsidR="00691FB0" w:rsidRPr="00DE6620" w:rsidRDefault="00691FB0" w:rsidP="00691FB0">
                        <w:pPr>
                          <w:pStyle w:val="BodyText"/>
                          <w:rPr>
                            <w:rFonts w:cs="Arial"/>
                          </w:rPr>
                        </w:pPr>
                        <w:r w:rsidRPr="00DE6620">
                          <w:rPr>
                            <w:rFonts w:cs="Arial"/>
                          </w:rPr>
                          <w:t>As the SSI forms are returned, RI forms are discarded and SSI data is uploaded.</w:t>
                        </w:r>
                      </w:p>
                      <w:p w:rsidR="00691FB0" w:rsidRDefault="00691FB0" w:rsidP="00691FB0"/>
                    </w:txbxContent>
                  </v:textbox>
                </v:rect>
                <v:rect id="Rectangle 293" o:spid="_x0000_s1030" style="position:absolute;top:44823;width:54864;height:79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IVHsUA&#10;AADcAAAADwAAAGRycy9kb3ducmV2LnhtbESPQWvCQBSE7wX/w/IKvTWbJiA1ukqxWOpRk0tvz+wz&#10;ic2+DdnVRH+9KxR6HGbmG2axGk0rLtS7xrKCtygGQVxa3XCloMg3r+8gnEfW2FomBVdysFpOnhaY&#10;aTvwji57X4kAYZehgtr7LpPSlTUZdJHtiIN3tL1BH2RfSd3jEOCmlUkcT6XBhsNCjR2tayp/92ej&#10;4NAkBd52+VdsZpvUb8f8dP75VOrlefyYg/A0+v/wX/tbK0hmKTzOhCM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UhUexQAAANwAAAAPAAAAAAAAAAAAAAAAAJgCAABkcnMv&#10;ZG93bnJldi54bWxQSwUGAAAAAAQABAD1AAAAigMAAAAA&#10;">
                  <v:textbox>
                    <w:txbxContent>
                      <w:p w:rsidR="00691FB0" w:rsidRPr="00DE6620" w:rsidRDefault="00691FB0" w:rsidP="00691FB0">
                        <w:pPr>
                          <w:pStyle w:val="BodyText"/>
                          <w:rPr>
                            <w:rFonts w:cs="Arial"/>
                            <w:b/>
                            <w:sz w:val="24"/>
                          </w:rPr>
                        </w:pPr>
                        <w:r w:rsidRPr="00DE6620">
                          <w:rPr>
                            <w:rFonts w:cs="Arial"/>
                            <w:b/>
                            <w:sz w:val="24"/>
                          </w:rPr>
                          <w:t>MONTH 4</w:t>
                        </w:r>
                      </w:p>
                      <w:p w:rsidR="00691FB0" w:rsidRPr="00DE6620" w:rsidRDefault="00691FB0" w:rsidP="00691FB0">
                        <w:pPr>
                          <w:pStyle w:val="BodyText"/>
                          <w:rPr>
                            <w:rFonts w:cs="Arial"/>
                          </w:rPr>
                        </w:pPr>
                        <w:r w:rsidRPr="00DE6620">
                          <w:rPr>
                            <w:rFonts w:cs="Arial"/>
                          </w:rPr>
                          <w:t>Three phone calls to be made to non-responders during month 4.</w:t>
                        </w:r>
                      </w:p>
                      <w:p w:rsidR="00691FB0" w:rsidRPr="00DE6620" w:rsidRDefault="00691FB0" w:rsidP="00691FB0">
                        <w:pPr>
                          <w:pStyle w:val="BodyText"/>
                          <w:rPr>
                            <w:rFonts w:cs="Arial"/>
                          </w:rPr>
                        </w:pPr>
                        <w:r w:rsidRPr="00DE6620">
                          <w:rPr>
                            <w:rFonts w:cs="Arial"/>
                          </w:rPr>
                          <w:t>By end of month 4 all patient records to be marked as ‘complete’ on database</w:t>
                        </w:r>
                      </w:p>
                      <w:p w:rsidR="00691FB0" w:rsidRPr="00DE6620" w:rsidRDefault="00691FB0" w:rsidP="00691FB0">
                        <w:pPr>
                          <w:pStyle w:val="BodyText"/>
                          <w:rPr>
                            <w:rFonts w:cs="Arial"/>
                          </w:rPr>
                        </w:pPr>
                        <w:r w:rsidRPr="00DE6620">
                          <w:rPr>
                            <w:rFonts w:cs="Arial"/>
                          </w:rPr>
                          <w:t>Final dataset uploaded onto Trust Intranet by end month 4.</w:t>
                        </w:r>
                      </w:p>
                    </w:txbxContent>
                  </v:textbox>
                </v:re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Down Arrow 294" o:spid="_x0000_s1031" type="#_x0000_t67" style="position:absolute;left:25199;top:11864;width:4857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pEEsEA&#10;AADcAAAADwAAAGRycy9kb3ducmV2LnhtbESP0WoCMRRE3wv9h3ALfauJqxTdGkUExTdR9wMum+tu&#10;6OZmSaKuf98IQh+HmTnDLFaD68SNQrSeNYxHCgRx7Y3lRkN13n7NQMSEbLDzTBoeFGG1fH9bYGn8&#10;nY90O6VGZAjHEjW0KfWllLFuyWEc+Z44excfHKYsQyNNwHuGu04WSn1Lh5bzQos9bVqqf09Xp8FW&#10;ZzUc548pjhs1UYdqx8EWWn9+DOsfEImG9B9+tfdGQzGfwvNMPgJy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bqRBLBAAAA3AAAAA8AAAAAAAAAAAAAAAAAmAIAAGRycy9kb3du&#10;cmV2LnhtbFBLBQYAAAAABAAEAPUAAACGAwAAAAA=&#10;"/>
                <v:shape id="Down Arrow 295" o:spid="_x0000_s1032" type="#_x0000_t67" style="position:absolute;left:25199;top:24450;width:4857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bhicMA&#10;AADcAAAADwAAAGRycy9kb3ducmV2LnhtbESPwWrDMBBE74H8g9hCb4kUpy2NazmEQEpvJYk/YLG2&#10;tqi1MpKSOH9fFQo9DjPzhqm2kxvElUK0njWslgoEceuN5U5Dcz4sXkHEhGxw8Ewa7hRhW89nFZbG&#10;3/hI11PqRIZwLFFDn9JYShnbnhzGpR+Js/flg8OUZeikCXjLcDfIQqkX6dByXuhxpH1P7ffp4jTY&#10;5qym4+b+hKtOrdVn887BFlo/Pky7NxCJpvQf/mt/GA3F5hl+z+QjIO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abhicMAAADcAAAADwAAAAAAAAAAAAAAAACYAgAAZHJzL2Rv&#10;d25yZXYueG1sUEsFBgAAAAAEAAQA9QAAAIgDAAAAAA==&#10;"/>
                <v:shape id="Down Arrow 296" o:spid="_x0000_s1033" type="#_x0000_t67" style="position:absolute;left:25199;top:38916;width:4857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R//sEA&#10;AADcAAAADwAAAGRycy9kb3ducmV2LnhtbESP0WoCMRRE3wv9h3ALfauJaxHdGkUExTdR9wMum+tu&#10;6OZmSaKuf98IQh+HmTnDLFaD68SNQrSeNYxHCgRx7Y3lRkN13n7NQMSEbLDzTBoeFGG1fH9bYGn8&#10;nY90O6VGZAjHEjW0KfWllLFuyWEc+Z44excfHKYsQyNNwHuGu04WSk2lQ8t5ocWeNi3Vv6er02Cr&#10;sxqO88c3jhs1UYdqx8EWWn9+DOsfEImG9B9+tfdGQzGfwvNMPgJy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l0f/7BAAAA3AAAAA8AAAAAAAAAAAAAAAAAmAIAAGRycy9kb3du&#10;cmV2LnhtbFBLBQYAAAAABAAEAPUAAACGAw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34" type="#_x0000_t202" style="position:absolute;top:54705;width:22967;height:2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w7wsUA&#10;AADcAAAADwAAAGRycy9kb3ducmV2LnhtbESPy2rDMBBF94X8g5hAd40cQ9PEiRJCoVCKF81jkeVg&#10;TS3X1six5Nj9+6pQyPJyH4e72Y22ETfqfOVYwXyWgCAunK64VHA+vT0tQfiArLFxTAp+yMNuO3nY&#10;YKbdwAe6HUMp4gj7DBWYENpMSl8YsuhnriWO3pfrLIYou1LqDoc4bhuZJslCWqw4Egy29GqoqI+9&#10;jZDcF/3BXb/neS0vpl7g86f5UOpxOu7XIAKN4R7+b79rBenqBf7OxCM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LDvCxQAAANwAAAAPAAAAAAAAAAAAAAAAAJgCAABkcnMv&#10;ZG93bnJldi54bWxQSwUGAAAAAAQABAD1AAAAigMAAAAA&#10;" stroked="f">
                  <v:textbox style="mso-fit-shape-to-text:t">
                    <w:txbxContent>
                      <w:p w:rsidR="00691FB0" w:rsidRPr="00DE6620" w:rsidRDefault="00691FB0" w:rsidP="00691FB0">
                        <w:pPr>
                          <w:pStyle w:val="BodyText"/>
                          <w:rPr>
                            <w:rFonts w:cs="Arial"/>
                          </w:rPr>
                        </w:pPr>
                        <w:r w:rsidRPr="00DE6620">
                          <w:rPr>
                            <w:rFonts w:cs="Arial"/>
                          </w:rPr>
                          <w:t>DG/AP June 2014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691FB0" w:rsidRPr="00691FB0" w:rsidRDefault="00691FB0" w:rsidP="00691FB0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u w:val="single"/>
          <w:lang w:eastAsia="en-GB"/>
        </w:rPr>
      </w:pPr>
    </w:p>
    <w:p w:rsidR="00691FB0" w:rsidRPr="00691FB0" w:rsidRDefault="00691FB0" w:rsidP="00691FB0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u w:val="single"/>
          <w:lang w:eastAsia="en-GB"/>
        </w:rPr>
      </w:pPr>
      <w:bookmarkStart w:id="0" w:name="_GoBack"/>
      <w:bookmarkEnd w:id="0"/>
    </w:p>
    <w:p w:rsidR="00691FB0" w:rsidRPr="00691FB0" w:rsidRDefault="00691FB0" w:rsidP="00691FB0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u w:val="single"/>
          <w:lang w:eastAsia="en-GB"/>
        </w:rPr>
      </w:pPr>
    </w:p>
    <w:p w:rsidR="00691FB0" w:rsidRPr="00691FB0" w:rsidRDefault="00691FB0" w:rsidP="00691FB0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u w:val="single"/>
          <w:lang w:eastAsia="en-GB"/>
        </w:rPr>
      </w:pPr>
    </w:p>
    <w:p w:rsidR="00691FB0" w:rsidRPr="00691FB0" w:rsidRDefault="00691FB0" w:rsidP="00691FB0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u w:val="single"/>
          <w:lang w:eastAsia="en-GB"/>
        </w:rPr>
      </w:pPr>
    </w:p>
    <w:p w:rsidR="00691FB0" w:rsidRPr="00691FB0" w:rsidRDefault="00691FB0" w:rsidP="00691FB0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u w:val="single"/>
          <w:lang w:eastAsia="en-GB"/>
        </w:rPr>
      </w:pPr>
    </w:p>
    <w:p w:rsidR="00691FB0" w:rsidRPr="00691FB0" w:rsidRDefault="00691FB0" w:rsidP="00691FB0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u w:val="single"/>
          <w:lang w:eastAsia="en-GB"/>
        </w:rPr>
      </w:pPr>
    </w:p>
    <w:p w:rsidR="00691FB0" w:rsidRPr="00691FB0" w:rsidRDefault="00691FB0" w:rsidP="00691FB0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u w:val="single"/>
          <w:lang w:eastAsia="en-GB"/>
        </w:rPr>
      </w:pPr>
    </w:p>
    <w:p w:rsidR="00691FB0" w:rsidRPr="00691FB0" w:rsidRDefault="00691FB0" w:rsidP="00691FB0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u w:val="single"/>
          <w:lang w:eastAsia="en-GB"/>
        </w:rPr>
      </w:pPr>
    </w:p>
    <w:p w:rsidR="00691FB0" w:rsidRPr="00691FB0" w:rsidRDefault="00691FB0" w:rsidP="00691FB0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u w:val="single"/>
          <w:lang w:eastAsia="en-GB"/>
        </w:rPr>
      </w:pPr>
    </w:p>
    <w:p w:rsidR="00691FB0" w:rsidRPr="00691FB0" w:rsidRDefault="00691FB0" w:rsidP="00691FB0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u w:val="single"/>
          <w:lang w:eastAsia="en-GB"/>
        </w:rPr>
      </w:pPr>
    </w:p>
    <w:p w:rsidR="00691FB0" w:rsidRPr="00691FB0" w:rsidRDefault="00691FB0" w:rsidP="00691FB0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u w:val="single"/>
          <w:lang w:eastAsia="en-GB"/>
        </w:rPr>
      </w:pPr>
    </w:p>
    <w:p w:rsidR="00691FB0" w:rsidRPr="00691FB0" w:rsidRDefault="00691FB0" w:rsidP="00691FB0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u w:val="single"/>
          <w:lang w:eastAsia="en-GB"/>
        </w:rPr>
      </w:pPr>
    </w:p>
    <w:p w:rsidR="00691FB0" w:rsidRPr="00691FB0" w:rsidRDefault="00691FB0" w:rsidP="00691FB0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u w:val="single"/>
          <w:lang w:eastAsia="en-GB"/>
        </w:rPr>
      </w:pPr>
    </w:p>
    <w:p w:rsidR="00691FB0" w:rsidRPr="00691FB0" w:rsidRDefault="00691FB0" w:rsidP="00691FB0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u w:val="single"/>
          <w:lang w:eastAsia="en-GB"/>
        </w:rPr>
      </w:pPr>
    </w:p>
    <w:p w:rsidR="00691FB0" w:rsidRPr="00691FB0" w:rsidRDefault="00691FB0" w:rsidP="00691FB0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u w:val="single"/>
          <w:lang w:eastAsia="en-GB"/>
        </w:rPr>
      </w:pPr>
    </w:p>
    <w:p w:rsidR="00691FB0" w:rsidRPr="00691FB0" w:rsidRDefault="00691FB0" w:rsidP="00691FB0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u w:val="single"/>
          <w:lang w:eastAsia="en-GB"/>
        </w:rPr>
      </w:pPr>
    </w:p>
    <w:p w:rsidR="00691FB0" w:rsidRPr="00691FB0" w:rsidRDefault="00691FB0" w:rsidP="00691FB0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u w:val="single"/>
          <w:lang w:eastAsia="en-GB"/>
        </w:rPr>
      </w:pPr>
    </w:p>
    <w:p w:rsidR="00E64322" w:rsidRPr="00691FB0" w:rsidRDefault="00E64322">
      <w:pPr>
        <w:rPr>
          <w:rFonts w:ascii="Calibri" w:hAnsi="Calibri" w:cs="Calibri"/>
        </w:rPr>
      </w:pPr>
    </w:p>
    <w:sectPr w:rsidR="00E64322" w:rsidRPr="00691F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LT Std 45 Light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FB0"/>
    <w:rsid w:val="00691FB0"/>
    <w:rsid w:val="00E64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F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91FB0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1"/>
    <w:qFormat/>
    <w:rsid w:val="00691FB0"/>
    <w:pPr>
      <w:widowControl w:val="0"/>
      <w:autoSpaceDE w:val="0"/>
      <w:autoSpaceDN w:val="0"/>
      <w:spacing w:after="0" w:line="240" w:lineRule="auto"/>
    </w:pPr>
    <w:rPr>
      <w:rFonts w:ascii="Arial" w:eastAsia="Frutiger LT Std 45 Light" w:hAnsi="Arial" w:cs="Frutiger LT Std 45 Light"/>
      <w:szCs w:val="20"/>
      <w:lang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691FB0"/>
    <w:rPr>
      <w:rFonts w:ascii="Arial" w:eastAsia="Frutiger LT Std 45 Light" w:hAnsi="Arial" w:cs="Frutiger LT Std 45 Light"/>
      <w:szCs w:val="20"/>
      <w:lang w:eastAsia="en-GB" w:bidi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F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91FB0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1"/>
    <w:qFormat/>
    <w:rsid w:val="00691FB0"/>
    <w:pPr>
      <w:widowControl w:val="0"/>
      <w:autoSpaceDE w:val="0"/>
      <w:autoSpaceDN w:val="0"/>
      <w:spacing w:after="0" w:line="240" w:lineRule="auto"/>
    </w:pPr>
    <w:rPr>
      <w:rFonts w:ascii="Arial" w:eastAsia="Frutiger LT Std 45 Light" w:hAnsi="Arial" w:cs="Frutiger LT Std 45 Light"/>
      <w:szCs w:val="20"/>
      <w:lang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691FB0"/>
    <w:rPr>
      <w:rFonts w:ascii="Arial" w:eastAsia="Frutiger LT Std 45 Light" w:hAnsi="Arial" w:cs="Frutiger LT Std 45 Light"/>
      <w:szCs w:val="20"/>
      <w:lang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South West Commissioning Support</Company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megan.kirbyshire</dc:creator>
  <cp:lastModifiedBy>megan.kirbyshire</cp:lastModifiedBy>
  <cp:revision>1</cp:revision>
  <dcterms:created xsi:type="dcterms:W3CDTF">2020-06-01T16:19:00Z</dcterms:created>
  <dcterms:modified xsi:type="dcterms:W3CDTF">2020-06-01T16:24:00Z</dcterms:modified>
</cp:coreProperties>
</file>